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82ED" w14:textId="625C14E3" w:rsidR="00607F79" w:rsidRPr="00FE5E58" w:rsidRDefault="00743CA3" w:rsidP="00743CA3">
      <w:pPr>
        <w:spacing w:after="0" w:line="240" w:lineRule="auto"/>
        <w:ind w:firstLine="397"/>
        <w:jc w:val="center"/>
        <w:rPr>
          <w:rFonts w:ascii="Garamond Premr Pro" w:hAnsi="Garamond Premr Pro"/>
          <w:bCs/>
          <w:noProof/>
          <w:spacing w:val="-2"/>
          <w:sz w:val="40"/>
          <w:szCs w:val="40"/>
          <w:lang w:val="ro-RO"/>
        </w:rPr>
      </w:pPr>
      <w:r w:rsidRPr="00FE5E58">
        <w:rPr>
          <w:rFonts w:ascii="Garamond Premr Pro" w:hAnsi="Garamond Premr Pro"/>
          <w:bCs/>
          <w:noProof/>
          <w:spacing w:val="-2"/>
          <w:sz w:val="40"/>
          <w:szCs w:val="40"/>
          <w:lang w:val="ro-RO"/>
        </w:rPr>
        <w:t>CUPRINS</w:t>
      </w:r>
    </w:p>
    <w:p w14:paraId="0FAA5ACD" w14:textId="77777777" w:rsidR="00671CDE" w:rsidRPr="00FE5E58" w:rsidRDefault="00671CDE" w:rsidP="00BE1676">
      <w:pPr>
        <w:spacing w:after="0" w:line="240" w:lineRule="auto"/>
        <w:ind w:firstLine="397"/>
        <w:jc w:val="both"/>
        <w:rPr>
          <w:rFonts w:ascii="Cambria" w:hAnsi="Cambria"/>
          <w:bCs/>
          <w:noProof/>
          <w:spacing w:val="-2"/>
          <w:sz w:val="20"/>
          <w:szCs w:val="20"/>
          <w:lang w:val="ro-RO"/>
        </w:rPr>
      </w:pPr>
    </w:p>
    <w:p w14:paraId="04165584" w14:textId="77777777" w:rsidR="00F1511A" w:rsidRPr="00FE5E58" w:rsidRDefault="00F1511A" w:rsidP="00BE1676">
      <w:pPr>
        <w:spacing w:after="0" w:line="240" w:lineRule="auto"/>
        <w:ind w:firstLine="397"/>
        <w:jc w:val="both"/>
        <w:rPr>
          <w:rFonts w:ascii="Cambria" w:hAnsi="Cambria"/>
          <w:bCs/>
          <w:noProof/>
          <w:spacing w:val="-2"/>
          <w:sz w:val="20"/>
          <w:szCs w:val="20"/>
          <w:lang w:val="ro-RO"/>
        </w:rPr>
      </w:pPr>
    </w:p>
    <w:p w14:paraId="7CBD9114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I.</w:t>
      </w:r>
      <w:r w:rsidRPr="00FE5E58">
        <w:rPr>
          <w:rFonts w:ascii="Cambria" w:eastAsia="Aptos" w:hAnsi="Cambria" w:cs="Cambria,Bold"/>
          <w:b/>
          <w:bCs/>
          <w:noProof/>
          <w:spacing w:val="-2"/>
          <w:sz w:val="20"/>
          <w:szCs w:val="20"/>
          <w:lang w:val="ro-RO"/>
        </w:rPr>
        <w:t xml:space="preserve"> 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RĂSPUNDEREA CIVILĂ ÎNTRE VECHI ŞI NOU</w:t>
      </w:r>
    </w:p>
    <w:p w14:paraId="168C5DAD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</w:p>
    <w:p w14:paraId="646720DC" w14:textId="0F5E1A4E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Ionuţ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Florin Popa</w:t>
      </w:r>
      <w:r w:rsidRPr="00FE5E58"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  <w:t xml:space="preserve"> – 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Răspunderea între tradiţie şi inovaţie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15</w:t>
      </w:r>
    </w:p>
    <w:p w14:paraId="2C91D621" w14:textId="77777777" w:rsidR="00361A73" w:rsidRDefault="00361A7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636471FC" w14:textId="380B8248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Flavius Antoniu Baias, Valentin Cîlţea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Solidaritatea şi indivizibilitatea obligaţiilor – aceeaşi mărie, cu altă pălărie?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22</w:t>
      </w:r>
    </w:p>
    <w:p w14:paraId="1F75B720" w14:textId="3918023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Lucian Bercea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Un altfel de capitalism? Despre obligaţiile şi răspunderea administratorului întreprinderii în dificultate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85</w:t>
      </w:r>
    </w:p>
    <w:p w14:paraId="01FF13A8" w14:textId="28BA2898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Cristian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Codrin Botu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Oportunismul contractual. O (re)definire a relei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credinţe în interpretarea contractului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106</w:t>
      </w:r>
    </w:p>
    <w:p w14:paraId="31A1BD05" w14:textId="7AB75925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Sergiu Căileanu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Restituire şi reparaţie. Pledoarie pentru autonomia mecanismelor restitutorii prevăzute de art. 1.635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1.649 din Codul civil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137</w:t>
      </w:r>
    </w:p>
    <w:p w14:paraId="24DD2A02" w14:textId="66C865D0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Cs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Sevastian Cercel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</w:t>
      </w:r>
      <w:r w:rsidRPr="00FE5E58">
        <w:rPr>
          <w:rFonts w:ascii="Cambria" w:eastAsia="Aptos" w:hAnsi="Cambria"/>
          <w:bCs/>
          <w:noProof/>
          <w:spacing w:val="-2"/>
          <w:sz w:val="20"/>
          <w:szCs w:val="20"/>
          <w:lang w:val="ro-RO"/>
        </w:rPr>
        <w:t>Protecţia drepturilor personalităţii. File de istoria dreptului românesc</w:t>
      </w:r>
      <w:r w:rsidR="00743CA3" w:rsidRPr="00FE5E58">
        <w:rPr>
          <w:rFonts w:ascii="Cambria" w:eastAsia="Aptos" w:hAnsi="Cambria"/>
          <w:bCs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bCs/>
          <w:noProof/>
          <w:spacing w:val="-2"/>
          <w:sz w:val="20"/>
          <w:szCs w:val="20"/>
          <w:lang w:val="ro-RO"/>
        </w:rPr>
        <w:t>239</w:t>
      </w:r>
    </w:p>
    <w:p w14:paraId="53A15A41" w14:textId="5E46AB0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Călina Jugastru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Universul captivant al prejudiciului – întâlnirea cu moartea: traumatismul psihic, consecinţe nepatrimoniale reparabile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256</w:t>
      </w:r>
    </w:p>
    <w:p w14:paraId="70104D0C" w14:textId="7E59D77D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Florin I. Mangu, Irina Sferdian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Răspunderea pentru prejudiciile cauzate prin accidente cu vehicule autonome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301</w:t>
      </w:r>
    </w:p>
    <w:p w14:paraId="3C68B29B" w14:textId="71D07EE3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Marian Nicolae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Probleme speciale privind prescripţia extinctivă. Despre începutul prescripţiei dreptului la acţiune în despăgubire pentru repararea pagubei cauzate prin acte administrative ilegale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338</w:t>
      </w:r>
    </w:p>
    <w:p w14:paraId="1798B7DB" w14:textId="4D3DFACB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Elena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Alina Oprea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Răspunderea pentru produse defectuoase bazate pe inteligenţa artificială – între provocări şi soluţii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384</w:t>
      </w:r>
    </w:p>
    <w:p w14:paraId="58D21457" w14:textId="00FAFD2C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Ionuţ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Florin Popa, Ionuţ Neamţ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Inteligenţa artificială şi răspunderea pentru viitor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406</w:t>
      </w:r>
    </w:p>
    <w:p w14:paraId="0E6327E6" w14:textId="38716490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Radu Rizoiu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Răspunzi când nu răspunzi (la timp)?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487</w:t>
      </w:r>
    </w:p>
    <w:p w14:paraId="0CFE5150" w14:textId="7E57BBCC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Paul Vasilescu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Inteligenţa artificială. Răspunderea civilă în UE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520</w:t>
      </w:r>
    </w:p>
    <w:p w14:paraId="13822ABB" w14:textId="6DEC07A2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Stelian Ioan Vidu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Prejudiciul în materia acţiunii revocatorii (pauliene), o condiţie cu valenţe multiple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544</w:t>
      </w:r>
    </w:p>
    <w:p w14:paraId="03ADF20C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432B6CFB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 xml:space="preserve">II. </w:t>
      </w:r>
      <w:r w:rsidRPr="00FE5E58">
        <w:rPr>
          <w:rFonts w:ascii="Cambria" w:eastAsia="Aptos" w:hAnsi="Cambria"/>
          <w:b/>
          <w:bCs/>
          <w:i/>
          <w:iCs/>
          <w:noProof/>
          <w:spacing w:val="-2"/>
          <w:sz w:val="20"/>
          <w:szCs w:val="20"/>
          <w:lang w:val="ro-RO"/>
        </w:rPr>
        <w:t>VARIA</w:t>
      </w:r>
    </w:p>
    <w:p w14:paraId="5E07BD8E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7400C2FB" w14:textId="12AB9D39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Yolanda Beşleagă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Incongruenţa dintre menţiunile documentului constatator negativ şi menţiunile procesului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verbal de recepţie la terminarea lucrărilor. Încălcarea art. 21 din Regulamentul de recepţie a lucrărilor de construcţii şi instalaţii aferente acestora, ca motiv de nelegalitate a documentului constatator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565</w:t>
      </w:r>
    </w:p>
    <w:p w14:paraId="5C45034E" w14:textId="3DC1D241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Gabriela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Cristina Mazilu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Câteva chestiuni practice ivite în litigiile privind dreptul de regres al asigurătorului RCA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584</w:t>
      </w:r>
    </w:p>
    <w:p w14:paraId="5E9CA55F" w14:textId="6BCFF041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Alin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Adrian Moise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Procedura notarială a certificării de fapte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605</w:t>
      </w:r>
    </w:p>
    <w:p w14:paraId="3A8105C7" w14:textId="66366E44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Gabriela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Elena Stan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Criptomonedele şi plata. Reconfigurarea modalităţilor de stingere a obligaţiilor în lumina principiilor de drept natural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631</w:t>
      </w:r>
    </w:p>
    <w:p w14:paraId="02C77C16" w14:textId="77777777" w:rsidR="00F21A4F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</w:p>
    <w:p w14:paraId="44353D98" w14:textId="0E29F650" w:rsidR="00E51A33" w:rsidRPr="00E51A33" w:rsidRDefault="00E51A3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  <w:r w:rsidRPr="00E51A33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III. TEMATICA NUMERELOR VIITOARE</w:t>
      </w:r>
      <w:r w:rsidRPr="00E51A33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>
        <w:rPr>
          <w:rFonts w:ascii="Cambria" w:eastAsia="Aptos" w:hAnsi="Cambria"/>
          <w:noProof/>
          <w:spacing w:val="-2"/>
          <w:sz w:val="20"/>
          <w:szCs w:val="20"/>
          <w:lang w:val="ro-RO"/>
        </w:rPr>
        <w:t>671</w:t>
      </w:r>
    </w:p>
    <w:p w14:paraId="49B38865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jc w:val="center"/>
        <w:rPr>
          <w:rFonts w:ascii="Garamond Premr Pro" w:eastAsia="Aptos" w:hAnsi="Garamond Premr Pro"/>
          <w:noProof/>
          <w:spacing w:val="-2"/>
          <w:sz w:val="40"/>
          <w:szCs w:val="40"/>
          <w:lang w:val="ro-RO"/>
        </w:rPr>
        <w:sectPr w:rsidR="00743CA3" w:rsidRPr="00FE5E58" w:rsidSect="00C90222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Restart w:val="eachSect"/>
          </w:footnotePr>
          <w:pgSz w:w="9923" w:h="13608" w:code="153"/>
          <w:pgMar w:top="964" w:right="1418" w:bottom="964" w:left="1134" w:header="567" w:footer="567" w:gutter="0"/>
          <w:cols w:space="708"/>
          <w:docGrid w:linePitch="360"/>
        </w:sectPr>
      </w:pPr>
    </w:p>
    <w:p w14:paraId="4A5C1C1A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jc w:val="center"/>
        <w:rPr>
          <w:rFonts w:ascii="Garamond Premr Pro" w:eastAsia="Aptos" w:hAnsi="Garamond Premr Pro"/>
          <w:noProof/>
          <w:spacing w:val="-2"/>
          <w:sz w:val="40"/>
          <w:szCs w:val="40"/>
          <w:lang w:val="ro-RO"/>
        </w:rPr>
      </w:pPr>
      <w:r w:rsidRPr="00FE5E58">
        <w:rPr>
          <w:rFonts w:ascii="Garamond Premr Pro" w:eastAsia="Aptos" w:hAnsi="Garamond Premr Pro"/>
          <w:noProof/>
          <w:spacing w:val="-2"/>
          <w:sz w:val="40"/>
          <w:szCs w:val="40"/>
          <w:lang w:val="ro-RO"/>
        </w:rPr>
        <w:lastRenderedPageBreak/>
        <w:t>TABLE OF CONTENTS</w:t>
      </w:r>
    </w:p>
    <w:p w14:paraId="4AAEF16E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</w:p>
    <w:p w14:paraId="6775629C" w14:textId="77777777" w:rsidR="00F1511A" w:rsidRPr="00FE5E58" w:rsidRDefault="00F1511A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</w:p>
    <w:p w14:paraId="3470D696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 w:cs="Cambria,Bold"/>
          <w:b/>
          <w:b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I.</w:t>
      </w:r>
      <w:r w:rsidRPr="00FE5E58">
        <w:rPr>
          <w:rFonts w:ascii="Cambria" w:eastAsia="Aptos" w:hAnsi="Cambria" w:cs="Cambria,Bold"/>
          <w:b/>
          <w:bCs/>
          <w:noProof/>
          <w:spacing w:val="-2"/>
          <w:sz w:val="20"/>
          <w:szCs w:val="20"/>
          <w:lang w:val="ro-RO"/>
        </w:rPr>
        <w:t xml:space="preserve"> CIVIL LIABILITY BETWEEN OLD AND NEW</w:t>
      </w:r>
    </w:p>
    <w:p w14:paraId="7AC72175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</w:p>
    <w:p w14:paraId="67E51939" w14:textId="005B8EEC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Ionuţ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Florin Popa</w:t>
      </w:r>
      <w:r w:rsidRPr="00FE5E58"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  <w:t xml:space="preserve"> – 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Liability between tradition and innovation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15</w:t>
      </w:r>
    </w:p>
    <w:p w14:paraId="2FCE4CE7" w14:textId="77777777" w:rsidR="00361A73" w:rsidRDefault="00361A7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7EF1C08D" w14:textId="2323CF24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Flavius Antoniu Baias, Valentin Cîlţea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Solidarity and indivisibility of obligations – the same concept under a different name?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22</w:t>
      </w:r>
    </w:p>
    <w:p w14:paraId="1B74D1EB" w14:textId="2664DA06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Lucian Bercea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A different kind of capitalism? On the duties and liability of the director of a company in difficulty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85</w:t>
      </w:r>
    </w:p>
    <w:p w14:paraId="6BA5DF0A" w14:textId="680072D0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Cristian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Codrin Botu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</w:t>
      </w:r>
      <w:r w:rsidRPr="00FE5E58"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  <w:t xml:space="preserve">– 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Contractual opportunism. A (re)definition of bad faith in contract interpretation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106</w:t>
      </w:r>
    </w:p>
    <w:p w14:paraId="556A6516" w14:textId="08573C8F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Sergiu Căileanu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Restitution and reparation – a plea for the autonomy of the restitution mechanisms provided by Articles 1.635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1.649 of the Civil Code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137</w:t>
      </w:r>
    </w:p>
    <w:p w14:paraId="6DB4F0E7" w14:textId="61A0B9AB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Cs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Sevastian Cercel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The protection of personality rights. Pages from the history of Romanian law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239</w:t>
      </w:r>
    </w:p>
    <w:p w14:paraId="518ACE0B" w14:textId="2BC654E1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Călina Jugastru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The captivating universe of damage – encountering death: psychological trauma and compensable non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pecuniary consequences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256</w:t>
      </w:r>
    </w:p>
    <w:p w14:paraId="550F6D36" w14:textId="00A34B56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Florin I. Mangu, Irina Sferdian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Liability for damages caused by accidents involving autonomous vehicles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301</w:t>
      </w:r>
    </w:p>
    <w:p w14:paraId="4BDD9C10" w14:textId="66A0AE91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Marian Nicolae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Special issues concerning extinctive prescription. On the commencement of the limitation period for actions seeking compensation for damage caused by unlawful administrative acts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338</w:t>
      </w:r>
    </w:p>
    <w:p w14:paraId="0FB8FDCA" w14:textId="17361A25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Elena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Alina Oprea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Liability for defective products based on artificial intelligence – between challenges and solutions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384</w:t>
      </w:r>
    </w:p>
    <w:p w14:paraId="46ECD80B" w14:textId="4F4DDBDA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Ionuţ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Florin Popa, Ionuţ Neamţ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Artificial intelligence and liability for the future. Contractual and non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contractual liability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406</w:t>
      </w:r>
    </w:p>
    <w:p w14:paraId="0728F78A" w14:textId="23B9C03F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Radu Rizoiu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Sworn when you don’t answer (on time)?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487</w:t>
      </w:r>
    </w:p>
    <w:p w14:paraId="49AD1EEE" w14:textId="3DAC4349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Paul Vasilescu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Artificial intelligence. Civil liability in the European Union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520</w:t>
      </w:r>
    </w:p>
    <w:p w14:paraId="11887A56" w14:textId="02E3D4FC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Stelian Ioan Vidu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The prejudice in the revocatory (paulian) action, a condition with multiple valences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544</w:t>
      </w:r>
    </w:p>
    <w:p w14:paraId="3BCA01F8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4FBA60EF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 xml:space="preserve">II. </w:t>
      </w:r>
      <w:r w:rsidRPr="00FE5E58">
        <w:rPr>
          <w:rFonts w:ascii="Cambria" w:eastAsia="Aptos" w:hAnsi="Cambria"/>
          <w:b/>
          <w:bCs/>
          <w:i/>
          <w:iCs/>
          <w:noProof/>
          <w:spacing w:val="-2"/>
          <w:sz w:val="20"/>
          <w:szCs w:val="20"/>
          <w:lang w:val="ro-RO"/>
        </w:rPr>
        <w:t>VARIA</w:t>
      </w:r>
    </w:p>
    <w:p w14:paraId="059588F9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3C25827F" w14:textId="7722FE2D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Yolanda Beşleagă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The inconsistency between the statements of the negative finding report and the statements of the hand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over/completion reception report. Violation of Article 21 of the Regulation on the reception of construction works and their related installations as a ground for the illegality of the finding report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565</w:t>
      </w:r>
    </w:p>
    <w:p w14:paraId="060C1B88" w14:textId="02499D02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Gabriela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Cristina Mazilu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A few practical issues arising in disputes concerning the recourse right of the motor third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party liability insurer (RCA)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584</w:t>
      </w:r>
    </w:p>
    <w:p w14:paraId="1988D845" w14:textId="22C97125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Alin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Adrian Moise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The notarial procedure for the certification of facts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605</w:t>
      </w:r>
    </w:p>
    <w:p w14:paraId="31DD9AD2" w14:textId="2F111B94" w:rsidR="00F21A4F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Gabriela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Elena Stan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Cryptocurrencies and payment. Reconfiguring the methods of discharging obligations in light of natural law principles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631</w:t>
      </w:r>
    </w:p>
    <w:p w14:paraId="4ECD1A80" w14:textId="77777777" w:rsidR="00E51A33" w:rsidRDefault="00E51A3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spacing w:val="-2"/>
          <w:sz w:val="20"/>
          <w:szCs w:val="20"/>
        </w:rPr>
      </w:pPr>
    </w:p>
    <w:p w14:paraId="109E5ECF" w14:textId="73A5D477" w:rsidR="00E51A33" w:rsidRPr="00FE5E58" w:rsidRDefault="00E51A3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8B35F3">
        <w:rPr>
          <w:rFonts w:ascii="Cambria" w:eastAsia="Aptos" w:hAnsi="Cambria"/>
          <w:b/>
          <w:bCs/>
          <w:spacing w:val="-2"/>
          <w:sz w:val="20"/>
          <w:szCs w:val="20"/>
        </w:rPr>
        <w:t>I</w:t>
      </w:r>
      <w:r>
        <w:rPr>
          <w:rFonts w:ascii="Cambria" w:eastAsia="Aptos" w:hAnsi="Cambria"/>
          <w:b/>
          <w:bCs/>
          <w:spacing w:val="-2"/>
          <w:sz w:val="20"/>
          <w:szCs w:val="20"/>
        </w:rPr>
        <w:t>II</w:t>
      </w:r>
      <w:r w:rsidRPr="008B35F3">
        <w:rPr>
          <w:rFonts w:ascii="Cambria" w:eastAsia="Aptos" w:hAnsi="Cambria"/>
          <w:b/>
          <w:bCs/>
          <w:spacing w:val="-2"/>
          <w:sz w:val="20"/>
          <w:szCs w:val="20"/>
        </w:rPr>
        <w:t>. THE THEMATICS OF THE NEXT ISSUES</w:t>
      </w:r>
      <w:r w:rsidRPr="00E51A33">
        <w:rPr>
          <w:rFonts w:ascii="Cambria" w:eastAsia="Aptos" w:hAnsi="Cambria"/>
          <w:spacing w:val="-2"/>
          <w:sz w:val="20"/>
          <w:szCs w:val="20"/>
        </w:rPr>
        <w:tab/>
      </w:r>
      <w:r>
        <w:rPr>
          <w:rFonts w:ascii="Cambria" w:eastAsia="Aptos" w:hAnsi="Cambria"/>
          <w:spacing w:val="-2"/>
          <w:sz w:val="20"/>
          <w:szCs w:val="20"/>
        </w:rPr>
        <w:t>671</w:t>
      </w:r>
    </w:p>
    <w:p w14:paraId="1D893645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</w:p>
    <w:p w14:paraId="30201A68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jc w:val="center"/>
        <w:rPr>
          <w:rFonts w:ascii="Garamond Premr Pro" w:eastAsia="Aptos" w:hAnsi="Garamond Premr Pro"/>
          <w:noProof/>
          <w:spacing w:val="-2"/>
          <w:sz w:val="40"/>
          <w:szCs w:val="40"/>
          <w:lang w:val="ro-RO"/>
        </w:rPr>
        <w:sectPr w:rsidR="00743CA3" w:rsidRPr="00FE5E58" w:rsidSect="00C90222">
          <w:footnotePr>
            <w:numRestart w:val="eachSect"/>
          </w:footnotePr>
          <w:pgSz w:w="9923" w:h="13608" w:code="153"/>
          <w:pgMar w:top="964" w:right="1418" w:bottom="964" w:left="1134" w:header="567" w:footer="567" w:gutter="0"/>
          <w:cols w:space="708"/>
          <w:docGrid w:linePitch="360"/>
        </w:sectPr>
      </w:pPr>
    </w:p>
    <w:p w14:paraId="26A3E203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jc w:val="center"/>
        <w:rPr>
          <w:rFonts w:ascii="Garamond Premr Pro" w:eastAsia="Aptos" w:hAnsi="Garamond Premr Pro"/>
          <w:noProof/>
          <w:spacing w:val="-2"/>
          <w:sz w:val="40"/>
          <w:szCs w:val="40"/>
          <w:lang w:val="ro-RO"/>
        </w:rPr>
      </w:pPr>
      <w:r w:rsidRPr="00FE5E58">
        <w:rPr>
          <w:rFonts w:ascii="Garamond Premr Pro" w:eastAsia="Aptos" w:hAnsi="Garamond Premr Pro"/>
          <w:noProof/>
          <w:spacing w:val="-2"/>
          <w:sz w:val="40"/>
          <w:szCs w:val="40"/>
          <w:lang w:val="ro-RO"/>
        </w:rPr>
        <w:lastRenderedPageBreak/>
        <w:t>TABLE DE MATIÈRES</w:t>
      </w:r>
    </w:p>
    <w:p w14:paraId="782262BB" w14:textId="77777777" w:rsidR="00F21A4F" w:rsidRPr="00361A73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14"/>
          <w:szCs w:val="14"/>
          <w:lang w:val="ro-RO"/>
        </w:rPr>
      </w:pPr>
    </w:p>
    <w:p w14:paraId="5F65BDD7" w14:textId="77777777" w:rsidR="00F1511A" w:rsidRPr="00FE5E58" w:rsidRDefault="00F1511A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</w:p>
    <w:p w14:paraId="5A329160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 w:cs="Cambria,Bold"/>
          <w:b/>
          <w:b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I.</w:t>
      </w:r>
      <w:r w:rsidRPr="00FE5E58">
        <w:rPr>
          <w:rFonts w:ascii="Cambria" w:eastAsia="Aptos" w:hAnsi="Cambria" w:cs="Cambria,Bold"/>
          <w:b/>
          <w:bCs/>
          <w:noProof/>
          <w:spacing w:val="-2"/>
          <w:sz w:val="20"/>
          <w:szCs w:val="20"/>
          <w:lang w:val="ro-RO"/>
        </w:rPr>
        <w:t xml:space="preserve"> LA RESPONSABILITÉ CIVILE ENTRE L’ANCIEN ET LE NOUVEAU</w:t>
      </w:r>
    </w:p>
    <w:p w14:paraId="0DFAB237" w14:textId="77777777" w:rsidR="00743CA3" w:rsidRPr="00FE5E58" w:rsidRDefault="00743CA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</w:p>
    <w:p w14:paraId="54C162A2" w14:textId="6EBEBF19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Ionuţ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Florin Popa</w:t>
      </w:r>
      <w:r w:rsidRPr="00FE5E58"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  <w:t xml:space="preserve"> – 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La Responsabilité entre tradition et innovation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15</w:t>
      </w:r>
    </w:p>
    <w:p w14:paraId="127B2767" w14:textId="77777777" w:rsidR="00361A73" w:rsidRDefault="00361A7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</w:pPr>
    </w:p>
    <w:p w14:paraId="19F1D01F" w14:textId="186915EF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Flavius Antoniu Baias, Valentin Cîlţea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La solidarité et l’indivisibilité des obligations – la même réalité sous un autre chapeau?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22</w:t>
      </w:r>
    </w:p>
    <w:p w14:paraId="6CCA04FC" w14:textId="1FF17AF2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Lucian Bercea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Un autre type de capitalisme? Sur les obligations et la responsabilité de l’administrateur de l’entreprise en difficulté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85</w:t>
      </w:r>
    </w:p>
    <w:p w14:paraId="1D2E1B94" w14:textId="735F20E2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Cristian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Codrin Botu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L’opportunisme contractuel. Une (re)définition de la mauvaise foi dans l’interprétation du contrat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106</w:t>
      </w:r>
    </w:p>
    <w:p w14:paraId="0CE4C320" w14:textId="7841C48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Sergiu Căileanu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Restitution et réparation – plaidoyer pour l’autonomie des mécanismes restitutoires prévus aux articles 1.635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1.649 du Code civil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137</w:t>
      </w:r>
    </w:p>
    <w:p w14:paraId="3F1E6B9B" w14:textId="213CE399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Cs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Sevastian Cercel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La protection des droits de la personnalité. Pages d’histoire du droit roumain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239</w:t>
      </w:r>
    </w:p>
    <w:p w14:paraId="0D12F001" w14:textId="76A245DE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Călina Jugastru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L’univers captivant du préjudice – la rencontre avec la mort: le traumatisme psychique et les conséquences extra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patrimoniales réparables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256</w:t>
      </w:r>
    </w:p>
    <w:p w14:paraId="2A8E0FE9" w14:textId="2037DE62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Florin I. Mangu, Irina Sferdian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Responsabilité pour les dommages causés par des accidents impliquant des véhicules autonomes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301</w:t>
      </w:r>
    </w:p>
    <w:p w14:paraId="2705244E" w14:textId="3D55E44A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Marian Nicolae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Problèmes spéciaux relatifs à la prescription extinctive. À propos du point de départ de la prescription de l’action en réparation du préjudice causé par des actes administratifs illégaux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AA5EE2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>338</w:t>
      </w:r>
    </w:p>
    <w:p w14:paraId="0B4E82D4" w14:textId="46518B09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Elena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Alina Oprea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La responsabilité pour les produits défectueux fondés sur l’intelligence artificielle – entre défis et solutions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384</w:t>
      </w:r>
    </w:p>
    <w:p w14:paraId="5DFDC539" w14:textId="05DFE5C3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Ionuţ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Florin Popa, Ionuţ Neamţ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Intelligence artificielle et responsabilité pour l’avenir: responsabilité contractuelle et extracontractuelle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406</w:t>
      </w:r>
    </w:p>
    <w:p w14:paraId="6B83FD1D" w14:textId="1B10D9DF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Radu Rizoiu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Répondre quand on ne répond pas (à temps)?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487</w:t>
      </w:r>
    </w:p>
    <w:p w14:paraId="41922078" w14:textId="5B7D110E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Paul Vasilescu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Intelligence artificielle. La responsabilité civile dans l’Union Européenne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520</w:t>
      </w:r>
    </w:p>
    <w:p w14:paraId="1DF47AD4" w14:textId="1EDDC0D6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Stelian Ioan Vidu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Le préjudice dans l’action révocatoire (paulienne), une condition aux multiples valences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544</w:t>
      </w:r>
    </w:p>
    <w:p w14:paraId="4718EBAF" w14:textId="77777777" w:rsidR="00F21A4F" w:rsidRPr="00361A73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18"/>
          <w:szCs w:val="18"/>
          <w:lang w:val="ro-RO"/>
        </w:rPr>
      </w:pPr>
    </w:p>
    <w:p w14:paraId="22167C28" w14:textId="77777777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 xml:space="preserve">II. </w:t>
      </w:r>
      <w:r w:rsidRPr="00FE5E58">
        <w:rPr>
          <w:rFonts w:ascii="Cambria" w:eastAsia="Aptos" w:hAnsi="Cambria"/>
          <w:b/>
          <w:bCs/>
          <w:i/>
          <w:iCs/>
          <w:noProof/>
          <w:spacing w:val="-2"/>
          <w:sz w:val="20"/>
          <w:szCs w:val="20"/>
          <w:lang w:val="ro-RO"/>
        </w:rPr>
        <w:t>VARIA</w:t>
      </w:r>
    </w:p>
    <w:p w14:paraId="23DFC1B5" w14:textId="77777777" w:rsidR="00743CA3" w:rsidRPr="00361A73" w:rsidRDefault="00743CA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noProof/>
          <w:spacing w:val="-2"/>
          <w:sz w:val="18"/>
          <w:szCs w:val="18"/>
          <w:lang w:val="ro-RO"/>
        </w:rPr>
      </w:pPr>
    </w:p>
    <w:p w14:paraId="53A5CD5E" w14:textId="6A86AA78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Yolanda Beşleagă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L’incongruence entre les mentions du document de constatation négatif et les mentions du procès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noBreakHyphen/>
        <w:t>verbal de réception à l’achèvement des travaux. La violation de l’article 21 du Règlement de réception des travaux de construction et des installations y afférentes comme motif d’illégalité du document de constatation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565</w:t>
      </w:r>
    </w:p>
    <w:p w14:paraId="1AC469E4" w14:textId="672C5B6F" w:rsidR="00F21A4F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Gabriela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Cristina Mazilu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Quelques questions pratiques survenues dans les litiges concernant le droit de recours de l’assureur en matière d’assurance responsabilité civile automobile (RCA)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584</w:t>
      </w:r>
    </w:p>
    <w:p w14:paraId="2E8D3F15" w14:textId="660E348B" w:rsidR="00743CA3" w:rsidRPr="00FE5E58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i/>
          <w:iCs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Alin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Adrian Moise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Procédure notariale de certification des faits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605</w:t>
      </w:r>
    </w:p>
    <w:p w14:paraId="7C3B4C90" w14:textId="316B5DB1" w:rsidR="00F21A4F" w:rsidRDefault="00F21A4F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noProof/>
          <w:spacing w:val="-2"/>
          <w:sz w:val="20"/>
          <w:szCs w:val="20"/>
          <w:lang w:val="ro-RO"/>
        </w:rPr>
      </w:pP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t>Gabriela</w:t>
      </w:r>
      <w:r w:rsidRPr="00FE5E58">
        <w:rPr>
          <w:rFonts w:ascii="Cambria" w:eastAsia="Aptos" w:hAnsi="Cambria"/>
          <w:b/>
          <w:bCs/>
          <w:noProof/>
          <w:spacing w:val="-2"/>
          <w:sz w:val="20"/>
          <w:szCs w:val="20"/>
          <w:lang w:val="ro-RO"/>
        </w:rPr>
        <w:noBreakHyphen/>
        <w:t>Elena Stan</w:t>
      </w:r>
      <w:r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 xml:space="preserve"> – Les cryptomonnaies et le paiement. Reconfiguration des modes d’extinction des obligations à la lumière des principes du droit naturel</w:t>
      </w:r>
      <w:r w:rsidR="00743CA3" w:rsidRPr="00FE5E58">
        <w:rPr>
          <w:rFonts w:ascii="Cambria" w:eastAsia="Aptos" w:hAnsi="Cambria"/>
          <w:noProof/>
          <w:spacing w:val="-2"/>
          <w:sz w:val="20"/>
          <w:szCs w:val="20"/>
          <w:lang w:val="ro-RO"/>
        </w:rPr>
        <w:tab/>
      </w:r>
      <w:r w:rsidR="00BE70A4">
        <w:rPr>
          <w:rFonts w:ascii="Cambria" w:eastAsia="Aptos" w:hAnsi="Cambria"/>
          <w:noProof/>
          <w:spacing w:val="-2"/>
          <w:sz w:val="20"/>
          <w:szCs w:val="20"/>
          <w:lang w:val="ro-RO"/>
        </w:rPr>
        <w:t>631</w:t>
      </w:r>
    </w:p>
    <w:p w14:paraId="2DB52D2E" w14:textId="77777777" w:rsidR="00E51A33" w:rsidRPr="00361A73" w:rsidRDefault="00E51A33" w:rsidP="00743CA3">
      <w:pPr>
        <w:tabs>
          <w:tab w:val="right" w:leader="dot" w:pos="7371"/>
        </w:tabs>
        <w:spacing w:after="0" w:line="240" w:lineRule="auto"/>
        <w:ind w:right="567"/>
        <w:rPr>
          <w:rFonts w:ascii="Cambria" w:eastAsia="Aptos" w:hAnsi="Cambria"/>
          <w:b/>
          <w:bCs/>
          <w:spacing w:val="-2"/>
          <w:sz w:val="18"/>
          <w:szCs w:val="18"/>
        </w:rPr>
      </w:pPr>
    </w:p>
    <w:p w14:paraId="74A18126" w14:textId="0BDE9491" w:rsidR="00D57B9D" w:rsidRPr="00BF1A36" w:rsidRDefault="00E51A33" w:rsidP="00BF1A36">
      <w:pPr>
        <w:tabs>
          <w:tab w:val="right" w:leader="dot" w:pos="7371"/>
        </w:tabs>
        <w:spacing w:after="0" w:line="240" w:lineRule="auto"/>
        <w:ind w:right="567"/>
        <w:rPr>
          <w:rFonts w:ascii="Cambria" w:hAnsi="Cambria"/>
          <w:i/>
          <w:iCs/>
          <w:noProof/>
          <w:spacing w:val="-2"/>
          <w:sz w:val="20"/>
          <w:szCs w:val="20"/>
          <w:lang w:val="ro-RO"/>
        </w:rPr>
      </w:pPr>
      <w:r w:rsidRPr="008B35F3">
        <w:rPr>
          <w:rFonts w:ascii="Cambria" w:eastAsia="Aptos" w:hAnsi="Cambria"/>
          <w:b/>
          <w:bCs/>
          <w:spacing w:val="-2"/>
          <w:sz w:val="20"/>
          <w:szCs w:val="20"/>
        </w:rPr>
        <w:t>IV. LA THÉMATIQUE DES PROCHAINS NUMÉROS</w:t>
      </w:r>
      <w:r w:rsidRPr="00E51A33">
        <w:rPr>
          <w:rFonts w:ascii="Cambria" w:eastAsia="Aptos" w:hAnsi="Cambria"/>
          <w:spacing w:val="-2"/>
          <w:sz w:val="20"/>
          <w:szCs w:val="20"/>
        </w:rPr>
        <w:tab/>
      </w:r>
      <w:r>
        <w:rPr>
          <w:rFonts w:ascii="Cambria" w:eastAsia="Aptos" w:hAnsi="Cambria"/>
          <w:spacing w:val="-2"/>
          <w:sz w:val="20"/>
          <w:szCs w:val="20"/>
        </w:rPr>
        <w:t>671</w:t>
      </w:r>
    </w:p>
    <w:sectPr w:rsidR="00D57B9D" w:rsidRPr="00BF1A36" w:rsidSect="00C90222">
      <w:headerReference w:type="even" r:id="rId12"/>
      <w:headerReference w:type="default" r:id="rId13"/>
      <w:footnotePr>
        <w:numRestart w:val="eachSect"/>
      </w:footnotePr>
      <w:pgSz w:w="9923" w:h="13608" w:code="153"/>
      <w:pgMar w:top="964" w:right="1418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54F0" w14:textId="77777777" w:rsidR="009C5E6E" w:rsidRDefault="009C5E6E" w:rsidP="00901230">
      <w:pPr>
        <w:spacing w:after="0" w:line="240" w:lineRule="auto"/>
      </w:pPr>
      <w:r>
        <w:separator/>
      </w:r>
    </w:p>
  </w:endnote>
  <w:endnote w:type="continuationSeparator" w:id="0">
    <w:p w14:paraId="639895E7" w14:textId="77777777" w:rsidR="009C5E6E" w:rsidRDefault="009C5E6E" w:rsidP="0090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RO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Times fonetic 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valon Ro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Regular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  <w:font w:name="AUEGC V+ Taz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uale">
    <w:altName w:val="Manuale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mbria,Bold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D4C3" w14:textId="77777777" w:rsidR="008D4274" w:rsidRPr="00662397" w:rsidRDefault="008D4274" w:rsidP="008D4274">
    <w:pPr>
      <w:tabs>
        <w:tab w:val="center" w:pos="4677"/>
        <w:tab w:val="right" w:pos="9355"/>
      </w:tabs>
      <w:spacing w:after="0" w:line="240" w:lineRule="auto"/>
      <w:rPr>
        <w:rFonts w:ascii="Garamond Premr Pro" w:hAnsi="Garamond Premr Pro"/>
        <w:sz w:val="12"/>
        <w:szCs w:val="12"/>
      </w:rPr>
    </w:pPr>
  </w:p>
  <w:p w14:paraId="0FA5073F" w14:textId="77777777" w:rsidR="008D4274" w:rsidRPr="007F313A" w:rsidRDefault="008D4274" w:rsidP="008D4274">
    <w:pPr>
      <w:tabs>
        <w:tab w:val="center" w:pos="4677"/>
        <w:tab w:val="right" w:pos="9355"/>
      </w:tabs>
      <w:spacing w:after="0" w:line="240" w:lineRule="auto"/>
      <w:rPr>
        <w:rFonts w:ascii="Garamond Premr Pro" w:hAnsi="Garamond Premr Pro"/>
        <w:sz w:val="18"/>
        <w:szCs w:val="18"/>
      </w:rPr>
    </w:pPr>
    <w:r w:rsidRPr="00A67208">
      <w:rPr>
        <w:rFonts w:ascii="Garamond Premr Pro" w:hAnsi="Garamond Premr Pro"/>
        <w:sz w:val="18"/>
        <w:szCs w:val="18"/>
        <w:lang w:val="ru-RU"/>
      </w:rPr>
      <w:fldChar w:fldCharType="begin"/>
    </w:r>
    <w:r w:rsidRPr="00A67208">
      <w:rPr>
        <w:rFonts w:ascii="Garamond Premr Pro" w:hAnsi="Garamond Premr Pro"/>
        <w:sz w:val="18"/>
        <w:szCs w:val="18"/>
        <w:lang w:val="ru-RU"/>
      </w:rPr>
      <w:instrText xml:space="preserve"> PAGE   \* MERGEFORMAT </w:instrText>
    </w:r>
    <w:r w:rsidRPr="00A67208">
      <w:rPr>
        <w:rFonts w:ascii="Garamond Premr Pro" w:hAnsi="Garamond Premr Pro"/>
        <w:sz w:val="18"/>
        <w:szCs w:val="18"/>
        <w:lang w:val="ru-RU"/>
      </w:rPr>
      <w:fldChar w:fldCharType="separate"/>
    </w:r>
    <w:r>
      <w:rPr>
        <w:rFonts w:ascii="Garamond Premr Pro" w:hAnsi="Garamond Premr Pro"/>
        <w:sz w:val="18"/>
        <w:szCs w:val="18"/>
        <w:lang w:val="ru-RU"/>
      </w:rPr>
      <w:t>1</w:t>
    </w:r>
    <w:r>
      <w:rPr>
        <w:rFonts w:ascii="Garamond Premr Pro" w:hAnsi="Garamond Premr Pro"/>
        <w:sz w:val="18"/>
        <w:szCs w:val="18"/>
        <w:lang w:val="ru-RU"/>
      </w:rPr>
      <w:t>8</w:t>
    </w:r>
    <w:r w:rsidRPr="00A67208">
      <w:rPr>
        <w:rFonts w:ascii="Garamond Premr Pro" w:hAnsi="Garamond Premr Pro"/>
        <w:sz w:val="18"/>
        <w:szCs w:val="18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867D" w14:textId="0A4498E0" w:rsidR="008D4274" w:rsidRPr="00662397" w:rsidRDefault="008D4274" w:rsidP="00662397">
    <w:pPr>
      <w:tabs>
        <w:tab w:val="center" w:pos="4677"/>
        <w:tab w:val="right" w:pos="9355"/>
      </w:tabs>
      <w:spacing w:after="0" w:line="240" w:lineRule="auto"/>
      <w:rPr>
        <w:rFonts w:ascii="Garamond Premr Pro" w:hAnsi="Garamond Premr Pro"/>
        <w:sz w:val="12"/>
        <w:szCs w:val="12"/>
      </w:rPr>
    </w:pPr>
  </w:p>
  <w:p w14:paraId="71124857" w14:textId="77777777" w:rsidR="008D4274" w:rsidRPr="007F313A" w:rsidRDefault="008D4274" w:rsidP="007F313A">
    <w:pPr>
      <w:tabs>
        <w:tab w:val="center" w:pos="4677"/>
        <w:tab w:val="right" w:pos="9355"/>
      </w:tabs>
      <w:spacing w:after="0" w:line="240" w:lineRule="auto"/>
      <w:jc w:val="right"/>
      <w:rPr>
        <w:rFonts w:ascii="Garamond Premr Pro" w:hAnsi="Garamond Premr Pro"/>
        <w:sz w:val="18"/>
        <w:szCs w:val="18"/>
      </w:rPr>
    </w:pPr>
    <w:r w:rsidRPr="00A67208">
      <w:rPr>
        <w:rFonts w:ascii="Garamond Premr Pro" w:hAnsi="Garamond Premr Pro"/>
        <w:sz w:val="18"/>
        <w:szCs w:val="18"/>
        <w:lang w:val="ru-RU"/>
      </w:rPr>
      <w:fldChar w:fldCharType="begin"/>
    </w:r>
    <w:r w:rsidRPr="00A67208">
      <w:rPr>
        <w:rFonts w:ascii="Garamond Premr Pro" w:hAnsi="Garamond Premr Pro"/>
        <w:sz w:val="18"/>
        <w:szCs w:val="18"/>
        <w:lang w:val="ru-RU"/>
      </w:rPr>
      <w:instrText xml:space="preserve"> PAGE   \* MERGEFORMAT </w:instrText>
    </w:r>
    <w:r w:rsidRPr="00A67208">
      <w:rPr>
        <w:rFonts w:ascii="Garamond Premr Pro" w:hAnsi="Garamond Premr Pro"/>
        <w:sz w:val="18"/>
        <w:szCs w:val="18"/>
        <w:lang w:val="ru-RU"/>
      </w:rPr>
      <w:fldChar w:fldCharType="separate"/>
    </w:r>
    <w:r>
      <w:rPr>
        <w:rFonts w:ascii="Garamond Premr Pro" w:hAnsi="Garamond Premr Pro"/>
        <w:sz w:val="18"/>
        <w:szCs w:val="18"/>
        <w:lang w:val="ru-RU"/>
      </w:rPr>
      <w:t>7</w:t>
    </w:r>
    <w:r w:rsidRPr="00A67208">
      <w:rPr>
        <w:rFonts w:ascii="Garamond Premr Pro" w:hAnsi="Garamond Premr Pro"/>
        <w:sz w:val="18"/>
        <w:szCs w:val="18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D1A9" w14:textId="77777777" w:rsidR="009C5E6E" w:rsidRDefault="009C5E6E" w:rsidP="00901230">
      <w:pPr>
        <w:spacing w:after="0" w:line="240" w:lineRule="auto"/>
      </w:pPr>
      <w:r>
        <w:separator/>
      </w:r>
    </w:p>
  </w:footnote>
  <w:footnote w:type="continuationSeparator" w:id="0">
    <w:p w14:paraId="570F3C7C" w14:textId="77777777" w:rsidR="009C5E6E" w:rsidRDefault="009C5E6E" w:rsidP="0090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5A5D" w14:textId="5DC45E32" w:rsidR="008D4274" w:rsidRPr="006F31F7" w:rsidRDefault="008D4274" w:rsidP="007F313A">
    <w:pPr>
      <w:widowControl w:val="0"/>
      <w:tabs>
        <w:tab w:val="center" w:pos="4536"/>
        <w:tab w:val="right" w:pos="9072"/>
      </w:tabs>
      <w:spacing w:after="0" w:line="240" w:lineRule="auto"/>
      <w:jc w:val="both"/>
      <w:rPr>
        <w:rFonts w:ascii="Garamond Premr Pro" w:eastAsia="MS Gothic" w:hAnsi="Garamond Premr Pro" w:cs="MS Gothic"/>
        <w:sz w:val="18"/>
        <w:szCs w:val="18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B48" w14:textId="3AB21B0C" w:rsidR="008D4274" w:rsidRPr="007F313A" w:rsidRDefault="008D4274" w:rsidP="007F313A">
    <w:pPr>
      <w:tabs>
        <w:tab w:val="center" w:pos="4680"/>
        <w:tab w:val="right" w:pos="9360"/>
      </w:tabs>
      <w:suppressAutoHyphens/>
      <w:autoSpaceDN w:val="0"/>
      <w:spacing w:after="0" w:line="240" w:lineRule="auto"/>
      <w:jc w:val="right"/>
      <w:textAlignment w:val="baseline"/>
      <w:rPr>
        <w:rFonts w:ascii="Garamond Premr Pro" w:hAnsi="Garamond Premr Pro"/>
        <w:i/>
        <w:iCs/>
        <w:sz w:val="18"/>
        <w:szCs w:val="18"/>
        <w:lang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FD41" w14:textId="4C6F8D35" w:rsidR="00EF1BEB" w:rsidRPr="009F534C" w:rsidRDefault="00EF1BEB" w:rsidP="007F313A">
    <w:pPr>
      <w:widowControl w:val="0"/>
      <w:tabs>
        <w:tab w:val="center" w:pos="4536"/>
        <w:tab w:val="right" w:pos="9072"/>
      </w:tabs>
      <w:spacing w:after="0" w:line="240" w:lineRule="auto"/>
      <w:jc w:val="both"/>
      <w:rPr>
        <w:rFonts w:ascii="Garamond Premr Pro" w:eastAsia="MS Gothic" w:hAnsi="Garamond Premr Pro" w:cs="MS Gothic"/>
        <w:sz w:val="18"/>
        <w:szCs w:val="18"/>
        <w:lang w:val="ro-RO"/>
      </w:rPr>
    </w:pPr>
    <w:r>
      <w:rPr>
        <w:rFonts w:ascii="Garamond Premr Pro" w:eastAsia="MS Gothic" w:hAnsi="Garamond Premr Pro" w:cs="MS Gothic"/>
        <w:sz w:val="18"/>
        <w:szCs w:val="18"/>
        <w:lang w:val="ro-RO"/>
      </w:rPr>
      <w:t>Gabriela-Elena Stan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8EEC" w14:textId="078C2E85" w:rsidR="00EF1BEB" w:rsidRPr="009F534C" w:rsidRDefault="00EF1BEB" w:rsidP="007F313A">
    <w:pPr>
      <w:tabs>
        <w:tab w:val="center" w:pos="4680"/>
        <w:tab w:val="right" w:pos="9360"/>
      </w:tabs>
      <w:suppressAutoHyphens/>
      <w:autoSpaceDN w:val="0"/>
      <w:spacing w:after="0" w:line="240" w:lineRule="auto"/>
      <w:jc w:val="right"/>
      <w:textAlignment w:val="baseline"/>
      <w:rPr>
        <w:rFonts w:ascii="Garamond Premr Pro" w:hAnsi="Garamond Premr Pro"/>
        <w:i/>
        <w:iCs/>
        <w:sz w:val="18"/>
        <w:szCs w:val="18"/>
        <w:lang w:val="ro-RO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BBE9C80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71AA9"/>
    <w:multiLevelType w:val="hybridMultilevel"/>
    <w:tmpl w:val="E6C232EE"/>
    <w:lvl w:ilvl="0" w:tplc="CBDA263C">
      <w:numFmt w:val="bullet"/>
      <w:suff w:val="space"/>
      <w:lvlText w:val="-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6024A"/>
    <w:multiLevelType w:val="hybridMultilevel"/>
    <w:tmpl w:val="8948F842"/>
    <w:lvl w:ilvl="0" w:tplc="51D0EC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51DE"/>
    <w:multiLevelType w:val="hybridMultilevel"/>
    <w:tmpl w:val="7B5E2334"/>
    <w:lvl w:ilvl="0" w:tplc="F2343C90">
      <w:start w:val="1"/>
      <w:numFmt w:val="decimal"/>
      <w:suff w:val="space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853EB"/>
    <w:multiLevelType w:val="hybridMultilevel"/>
    <w:tmpl w:val="DB167B4E"/>
    <w:lvl w:ilvl="0" w:tplc="BCB288E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5885"/>
    <w:multiLevelType w:val="hybridMultilevel"/>
    <w:tmpl w:val="42AC544C"/>
    <w:lvl w:ilvl="0" w:tplc="922ACF4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16422FB"/>
    <w:multiLevelType w:val="multilevel"/>
    <w:tmpl w:val="3E3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0C4F76"/>
    <w:multiLevelType w:val="multilevel"/>
    <w:tmpl w:val="0B7CDE4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0496A37"/>
    <w:multiLevelType w:val="hybridMultilevel"/>
    <w:tmpl w:val="5A5021AC"/>
    <w:lvl w:ilvl="0" w:tplc="3310621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790EAB"/>
    <w:multiLevelType w:val="hybridMultilevel"/>
    <w:tmpl w:val="2BF473AE"/>
    <w:lvl w:ilvl="0" w:tplc="AE1AD0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111038"/>
    <w:multiLevelType w:val="hybridMultilevel"/>
    <w:tmpl w:val="4AC83400"/>
    <w:lvl w:ilvl="0" w:tplc="FA42434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67741264">
    <w:abstractNumId w:val="7"/>
  </w:num>
  <w:num w:numId="2" w16cid:durableId="281225590">
    <w:abstractNumId w:val="0"/>
  </w:num>
  <w:num w:numId="3" w16cid:durableId="894193655">
    <w:abstractNumId w:val="4"/>
  </w:num>
  <w:num w:numId="4" w16cid:durableId="706681516">
    <w:abstractNumId w:val="1"/>
  </w:num>
  <w:num w:numId="5" w16cid:durableId="444008704">
    <w:abstractNumId w:val="9"/>
  </w:num>
  <w:num w:numId="6" w16cid:durableId="1185558478">
    <w:abstractNumId w:val="3"/>
  </w:num>
  <w:num w:numId="7" w16cid:durableId="730352745">
    <w:abstractNumId w:val="2"/>
  </w:num>
  <w:num w:numId="8" w16cid:durableId="521667394">
    <w:abstractNumId w:val="8"/>
  </w:num>
  <w:num w:numId="9" w16cid:durableId="1833252093">
    <w:abstractNumId w:val="10"/>
  </w:num>
  <w:num w:numId="10" w16cid:durableId="1180781591">
    <w:abstractNumId w:val="5"/>
  </w:num>
  <w:num w:numId="11" w16cid:durableId="81009776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proofState w:spelling="clean" w:grammar="clean"/>
  <w:revisionView w:markup="0"/>
  <w:doNotTrackMoves/>
  <w:defaultTabStop w:val="720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3645"/>
    <w:rsid w:val="000007F7"/>
    <w:rsid w:val="00003D06"/>
    <w:rsid w:val="00004151"/>
    <w:rsid w:val="00005EE3"/>
    <w:rsid w:val="0000684E"/>
    <w:rsid w:val="0000728D"/>
    <w:rsid w:val="00007BCA"/>
    <w:rsid w:val="00011058"/>
    <w:rsid w:val="0001262C"/>
    <w:rsid w:val="00015556"/>
    <w:rsid w:val="00015A21"/>
    <w:rsid w:val="00017615"/>
    <w:rsid w:val="00017E2B"/>
    <w:rsid w:val="0002013B"/>
    <w:rsid w:val="000240C1"/>
    <w:rsid w:val="000253D8"/>
    <w:rsid w:val="0002669C"/>
    <w:rsid w:val="00026D75"/>
    <w:rsid w:val="00027413"/>
    <w:rsid w:val="00030ABC"/>
    <w:rsid w:val="00031063"/>
    <w:rsid w:val="00031E50"/>
    <w:rsid w:val="000331D1"/>
    <w:rsid w:val="000341A4"/>
    <w:rsid w:val="000344BC"/>
    <w:rsid w:val="000347E0"/>
    <w:rsid w:val="00034DF2"/>
    <w:rsid w:val="00035EDE"/>
    <w:rsid w:val="00036287"/>
    <w:rsid w:val="00040E56"/>
    <w:rsid w:val="000419CE"/>
    <w:rsid w:val="0004261E"/>
    <w:rsid w:val="000463DE"/>
    <w:rsid w:val="000473AA"/>
    <w:rsid w:val="00051C87"/>
    <w:rsid w:val="000520C7"/>
    <w:rsid w:val="00052C5F"/>
    <w:rsid w:val="00062AC9"/>
    <w:rsid w:val="00063503"/>
    <w:rsid w:val="00070217"/>
    <w:rsid w:val="0007058B"/>
    <w:rsid w:val="00070CFA"/>
    <w:rsid w:val="00074BB7"/>
    <w:rsid w:val="00074F20"/>
    <w:rsid w:val="000777C4"/>
    <w:rsid w:val="000860E7"/>
    <w:rsid w:val="000867F3"/>
    <w:rsid w:val="0008702F"/>
    <w:rsid w:val="00091158"/>
    <w:rsid w:val="00093551"/>
    <w:rsid w:val="00096D22"/>
    <w:rsid w:val="000975A8"/>
    <w:rsid w:val="000A059B"/>
    <w:rsid w:val="000A1DC7"/>
    <w:rsid w:val="000A2772"/>
    <w:rsid w:val="000A4365"/>
    <w:rsid w:val="000A6499"/>
    <w:rsid w:val="000B303E"/>
    <w:rsid w:val="000C0E5D"/>
    <w:rsid w:val="000C4A09"/>
    <w:rsid w:val="000C527D"/>
    <w:rsid w:val="000C660A"/>
    <w:rsid w:val="000C705B"/>
    <w:rsid w:val="000D18B5"/>
    <w:rsid w:val="000D2E12"/>
    <w:rsid w:val="000D42FE"/>
    <w:rsid w:val="000D491D"/>
    <w:rsid w:val="000D51B5"/>
    <w:rsid w:val="000D5210"/>
    <w:rsid w:val="000E49F2"/>
    <w:rsid w:val="000E55FB"/>
    <w:rsid w:val="000E5971"/>
    <w:rsid w:val="000F46C9"/>
    <w:rsid w:val="000F67D1"/>
    <w:rsid w:val="001028D4"/>
    <w:rsid w:val="00102B0F"/>
    <w:rsid w:val="001053DD"/>
    <w:rsid w:val="001106E6"/>
    <w:rsid w:val="00110BD2"/>
    <w:rsid w:val="001119EF"/>
    <w:rsid w:val="00111FC5"/>
    <w:rsid w:val="00114B0E"/>
    <w:rsid w:val="00115402"/>
    <w:rsid w:val="00120F5B"/>
    <w:rsid w:val="0012638F"/>
    <w:rsid w:val="001328E8"/>
    <w:rsid w:val="00132DB8"/>
    <w:rsid w:val="00133728"/>
    <w:rsid w:val="00133C11"/>
    <w:rsid w:val="001356E5"/>
    <w:rsid w:val="00136E9A"/>
    <w:rsid w:val="00141872"/>
    <w:rsid w:val="00141FD3"/>
    <w:rsid w:val="0014219A"/>
    <w:rsid w:val="00142F09"/>
    <w:rsid w:val="00143C14"/>
    <w:rsid w:val="001454DA"/>
    <w:rsid w:val="00154401"/>
    <w:rsid w:val="001553E5"/>
    <w:rsid w:val="00155FDD"/>
    <w:rsid w:val="00160D67"/>
    <w:rsid w:val="00162C6A"/>
    <w:rsid w:val="00166B7F"/>
    <w:rsid w:val="001704B6"/>
    <w:rsid w:val="00173633"/>
    <w:rsid w:val="00173CCB"/>
    <w:rsid w:val="001748B7"/>
    <w:rsid w:val="00175828"/>
    <w:rsid w:val="00176DF5"/>
    <w:rsid w:val="001776D1"/>
    <w:rsid w:val="00181CD2"/>
    <w:rsid w:val="0018238B"/>
    <w:rsid w:val="00182E1D"/>
    <w:rsid w:val="00185312"/>
    <w:rsid w:val="001864A3"/>
    <w:rsid w:val="0019161F"/>
    <w:rsid w:val="00191B81"/>
    <w:rsid w:val="00192089"/>
    <w:rsid w:val="00193800"/>
    <w:rsid w:val="00197A83"/>
    <w:rsid w:val="001A226A"/>
    <w:rsid w:val="001A2A02"/>
    <w:rsid w:val="001A7EDE"/>
    <w:rsid w:val="001B20FA"/>
    <w:rsid w:val="001B3511"/>
    <w:rsid w:val="001B5F6B"/>
    <w:rsid w:val="001C5DA6"/>
    <w:rsid w:val="001C7BBD"/>
    <w:rsid w:val="001E0BC3"/>
    <w:rsid w:val="001E1366"/>
    <w:rsid w:val="001E2D60"/>
    <w:rsid w:val="001E48D9"/>
    <w:rsid w:val="001E48DA"/>
    <w:rsid w:val="001E6E5F"/>
    <w:rsid w:val="001F3611"/>
    <w:rsid w:val="001F3BB2"/>
    <w:rsid w:val="001F595A"/>
    <w:rsid w:val="002007A4"/>
    <w:rsid w:val="00201CCD"/>
    <w:rsid w:val="00202F0B"/>
    <w:rsid w:val="00204485"/>
    <w:rsid w:val="00205627"/>
    <w:rsid w:val="00205BA4"/>
    <w:rsid w:val="00206079"/>
    <w:rsid w:val="00206ED7"/>
    <w:rsid w:val="00206F67"/>
    <w:rsid w:val="00207D1C"/>
    <w:rsid w:val="002115D1"/>
    <w:rsid w:val="00212414"/>
    <w:rsid w:val="00213024"/>
    <w:rsid w:val="00217208"/>
    <w:rsid w:val="00221B1C"/>
    <w:rsid w:val="0022248C"/>
    <w:rsid w:val="002252CF"/>
    <w:rsid w:val="0022531B"/>
    <w:rsid w:val="00225CE6"/>
    <w:rsid w:val="00226593"/>
    <w:rsid w:val="00230A2A"/>
    <w:rsid w:val="002322AE"/>
    <w:rsid w:val="002337ED"/>
    <w:rsid w:val="002338D8"/>
    <w:rsid w:val="00234122"/>
    <w:rsid w:val="00235133"/>
    <w:rsid w:val="00235D81"/>
    <w:rsid w:val="00240246"/>
    <w:rsid w:val="00241F0F"/>
    <w:rsid w:val="00242BA3"/>
    <w:rsid w:val="00245445"/>
    <w:rsid w:val="00245572"/>
    <w:rsid w:val="00245983"/>
    <w:rsid w:val="00246DC9"/>
    <w:rsid w:val="002520EA"/>
    <w:rsid w:val="002529B4"/>
    <w:rsid w:val="0026518F"/>
    <w:rsid w:val="002653D8"/>
    <w:rsid w:val="00266842"/>
    <w:rsid w:val="00270169"/>
    <w:rsid w:val="0027402A"/>
    <w:rsid w:val="00274A24"/>
    <w:rsid w:val="002771DD"/>
    <w:rsid w:val="00280C1C"/>
    <w:rsid w:val="002828AC"/>
    <w:rsid w:val="00282C4D"/>
    <w:rsid w:val="002833E3"/>
    <w:rsid w:val="0028520E"/>
    <w:rsid w:val="00286B82"/>
    <w:rsid w:val="00286C72"/>
    <w:rsid w:val="002875F8"/>
    <w:rsid w:val="0029194E"/>
    <w:rsid w:val="002947A3"/>
    <w:rsid w:val="00297358"/>
    <w:rsid w:val="002A1AC1"/>
    <w:rsid w:val="002A1C8C"/>
    <w:rsid w:val="002A3476"/>
    <w:rsid w:val="002A423B"/>
    <w:rsid w:val="002A551B"/>
    <w:rsid w:val="002B073C"/>
    <w:rsid w:val="002B0C82"/>
    <w:rsid w:val="002B417B"/>
    <w:rsid w:val="002B439F"/>
    <w:rsid w:val="002B4AC1"/>
    <w:rsid w:val="002C03BC"/>
    <w:rsid w:val="002C4200"/>
    <w:rsid w:val="002C446D"/>
    <w:rsid w:val="002C4F31"/>
    <w:rsid w:val="002C62C9"/>
    <w:rsid w:val="002C6634"/>
    <w:rsid w:val="002C7490"/>
    <w:rsid w:val="002D2EE3"/>
    <w:rsid w:val="002D314B"/>
    <w:rsid w:val="002D3259"/>
    <w:rsid w:val="002D3A94"/>
    <w:rsid w:val="002D4C3B"/>
    <w:rsid w:val="002D57A2"/>
    <w:rsid w:val="002E4EF4"/>
    <w:rsid w:val="002E6B63"/>
    <w:rsid w:val="002E7DCB"/>
    <w:rsid w:val="002F37F1"/>
    <w:rsid w:val="002F45D7"/>
    <w:rsid w:val="002F57F3"/>
    <w:rsid w:val="002F5ADF"/>
    <w:rsid w:val="003009EB"/>
    <w:rsid w:val="00302632"/>
    <w:rsid w:val="003043EF"/>
    <w:rsid w:val="00305E09"/>
    <w:rsid w:val="0031267F"/>
    <w:rsid w:val="003126C2"/>
    <w:rsid w:val="00312E91"/>
    <w:rsid w:val="00316150"/>
    <w:rsid w:val="00317C5E"/>
    <w:rsid w:val="00317CB2"/>
    <w:rsid w:val="003275ED"/>
    <w:rsid w:val="00327D2D"/>
    <w:rsid w:val="00327DAF"/>
    <w:rsid w:val="00330366"/>
    <w:rsid w:val="003319E9"/>
    <w:rsid w:val="00335626"/>
    <w:rsid w:val="00340D30"/>
    <w:rsid w:val="00341050"/>
    <w:rsid w:val="003413BD"/>
    <w:rsid w:val="003444F8"/>
    <w:rsid w:val="0034750C"/>
    <w:rsid w:val="0035049A"/>
    <w:rsid w:val="00352D14"/>
    <w:rsid w:val="00353AA7"/>
    <w:rsid w:val="00354251"/>
    <w:rsid w:val="00354531"/>
    <w:rsid w:val="00354943"/>
    <w:rsid w:val="00354A7F"/>
    <w:rsid w:val="00354F0C"/>
    <w:rsid w:val="00360E29"/>
    <w:rsid w:val="0036197E"/>
    <w:rsid w:val="00361A73"/>
    <w:rsid w:val="0036291D"/>
    <w:rsid w:val="00362BCB"/>
    <w:rsid w:val="00363C8F"/>
    <w:rsid w:val="0036478C"/>
    <w:rsid w:val="00367092"/>
    <w:rsid w:val="00372F17"/>
    <w:rsid w:val="003756B9"/>
    <w:rsid w:val="0038031D"/>
    <w:rsid w:val="00384AA4"/>
    <w:rsid w:val="00385417"/>
    <w:rsid w:val="00385512"/>
    <w:rsid w:val="003975AA"/>
    <w:rsid w:val="003A1817"/>
    <w:rsid w:val="003A37AB"/>
    <w:rsid w:val="003A464A"/>
    <w:rsid w:val="003A4B05"/>
    <w:rsid w:val="003B135E"/>
    <w:rsid w:val="003B1A59"/>
    <w:rsid w:val="003B5278"/>
    <w:rsid w:val="003B5B6B"/>
    <w:rsid w:val="003C0B26"/>
    <w:rsid w:val="003C1D13"/>
    <w:rsid w:val="003C7A85"/>
    <w:rsid w:val="003C7DF1"/>
    <w:rsid w:val="003D1E3B"/>
    <w:rsid w:val="003D7A7D"/>
    <w:rsid w:val="003E1A9D"/>
    <w:rsid w:val="003E2EEF"/>
    <w:rsid w:val="003E624C"/>
    <w:rsid w:val="003E795C"/>
    <w:rsid w:val="003F062E"/>
    <w:rsid w:val="003F3295"/>
    <w:rsid w:val="003F4C79"/>
    <w:rsid w:val="004007EB"/>
    <w:rsid w:val="004009FA"/>
    <w:rsid w:val="004014F3"/>
    <w:rsid w:val="004029DD"/>
    <w:rsid w:val="0040330A"/>
    <w:rsid w:val="00403449"/>
    <w:rsid w:val="004046D4"/>
    <w:rsid w:val="004100BA"/>
    <w:rsid w:val="00410B5B"/>
    <w:rsid w:val="00411355"/>
    <w:rsid w:val="0041371B"/>
    <w:rsid w:val="004149F3"/>
    <w:rsid w:val="0041567C"/>
    <w:rsid w:val="00416955"/>
    <w:rsid w:val="00417D95"/>
    <w:rsid w:val="0042074B"/>
    <w:rsid w:val="004210BB"/>
    <w:rsid w:val="00423493"/>
    <w:rsid w:val="00425E47"/>
    <w:rsid w:val="00426A10"/>
    <w:rsid w:val="004272B7"/>
    <w:rsid w:val="004279B7"/>
    <w:rsid w:val="00427DA5"/>
    <w:rsid w:val="004318DC"/>
    <w:rsid w:val="00431944"/>
    <w:rsid w:val="00433E7A"/>
    <w:rsid w:val="004406C5"/>
    <w:rsid w:val="004508CE"/>
    <w:rsid w:val="00452007"/>
    <w:rsid w:val="00456DDB"/>
    <w:rsid w:val="004577CF"/>
    <w:rsid w:val="00457BBF"/>
    <w:rsid w:val="004624D5"/>
    <w:rsid w:val="00463254"/>
    <w:rsid w:val="00463546"/>
    <w:rsid w:val="004719BE"/>
    <w:rsid w:val="004725FD"/>
    <w:rsid w:val="004738EB"/>
    <w:rsid w:val="00480886"/>
    <w:rsid w:val="004857E8"/>
    <w:rsid w:val="004909FE"/>
    <w:rsid w:val="00490D4B"/>
    <w:rsid w:val="0049634E"/>
    <w:rsid w:val="00496495"/>
    <w:rsid w:val="004A03E6"/>
    <w:rsid w:val="004A3AE5"/>
    <w:rsid w:val="004A409A"/>
    <w:rsid w:val="004A5483"/>
    <w:rsid w:val="004A68A0"/>
    <w:rsid w:val="004A6A2F"/>
    <w:rsid w:val="004A6F31"/>
    <w:rsid w:val="004B4269"/>
    <w:rsid w:val="004B573F"/>
    <w:rsid w:val="004B7B5E"/>
    <w:rsid w:val="004C2383"/>
    <w:rsid w:val="004C5405"/>
    <w:rsid w:val="004C6C2C"/>
    <w:rsid w:val="004D121F"/>
    <w:rsid w:val="004D195A"/>
    <w:rsid w:val="004D2155"/>
    <w:rsid w:val="004D21B2"/>
    <w:rsid w:val="004D2836"/>
    <w:rsid w:val="004D2F99"/>
    <w:rsid w:val="004D337A"/>
    <w:rsid w:val="004D3D94"/>
    <w:rsid w:val="004D5293"/>
    <w:rsid w:val="004D6989"/>
    <w:rsid w:val="004D7DA0"/>
    <w:rsid w:val="004E4388"/>
    <w:rsid w:val="004E6726"/>
    <w:rsid w:val="004F0718"/>
    <w:rsid w:val="004F0916"/>
    <w:rsid w:val="005017B7"/>
    <w:rsid w:val="00503A6C"/>
    <w:rsid w:val="0050463A"/>
    <w:rsid w:val="0050774B"/>
    <w:rsid w:val="00507981"/>
    <w:rsid w:val="00521E0B"/>
    <w:rsid w:val="00525A95"/>
    <w:rsid w:val="00526E70"/>
    <w:rsid w:val="00533143"/>
    <w:rsid w:val="00533401"/>
    <w:rsid w:val="005348FB"/>
    <w:rsid w:val="00534921"/>
    <w:rsid w:val="00536082"/>
    <w:rsid w:val="005363C6"/>
    <w:rsid w:val="005378D1"/>
    <w:rsid w:val="00541900"/>
    <w:rsid w:val="00545C10"/>
    <w:rsid w:val="00546A2E"/>
    <w:rsid w:val="00546C7C"/>
    <w:rsid w:val="00547F19"/>
    <w:rsid w:val="005556F8"/>
    <w:rsid w:val="00556307"/>
    <w:rsid w:val="005570D2"/>
    <w:rsid w:val="0056040F"/>
    <w:rsid w:val="00562E0A"/>
    <w:rsid w:val="00563617"/>
    <w:rsid w:val="00563935"/>
    <w:rsid w:val="005646A1"/>
    <w:rsid w:val="00566E49"/>
    <w:rsid w:val="00567943"/>
    <w:rsid w:val="00571B18"/>
    <w:rsid w:val="0057441A"/>
    <w:rsid w:val="00574806"/>
    <w:rsid w:val="00574CA5"/>
    <w:rsid w:val="00575712"/>
    <w:rsid w:val="00575A17"/>
    <w:rsid w:val="00576E10"/>
    <w:rsid w:val="00577821"/>
    <w:rsid w:val="00580F29"/>
    <w:rsid w:val="00581EFD"/>
    <w:rsid w:val="00582C7A"/>
    <w:rsid w:val="005847D6"/>
    <w:rsid w:val="005856A9"/>
    <w:rsid w:val="00585826"/>
    <w:rsid w:val="00585D71"/>
    <w:rsid w:val="005974E5"/>
    <w:rsid w:val="005A360C"/>
    <w:rsid w:val="005A3AD1"/>
    <w:rsid w:val="005A3B89"/>
    <w:rsid w:val="005A4467"/>
    <w:rsid w:val="005A70AA"/>
    <w:rsid w:val="005B496C"/>
    <w:rsid w:val="005B59A8"/>
    <w:rsid w:val="005B5DA5"/>
    <w:rsid w:val="005B674C"/>
    <w:rsid w:val="005C0854"/>
    <w:rsid w:val="005C3DC4"/>
    <w:rsid w:val="005C4919"/>
    <w:rsid w:val="005C4AFD"/>
    <w:rsid w:val="005C508D"/>
    <w:rsid w:val="005C6421"/>
    <w:rsid w:val="005C68EA"/>
    <w:rsid w:val="005D38EC"/>
    <w:rsid w:val="005D6119"/>
    <w:rsid w:val="005D7FB8"/>
    <w:rsid w:val="005E1C4C"/>
    <w:rsid w:val="005F277C"/>
    <w:rsid w:val="005F2EFA"/>
    <w:rsid w:val="005F500D"/>
    <w:rsid w:val="006005BA"/>
    <w:rsid w:val="00600EEE"/>
    <w:rsid w:val="00601D40"/>
    <w:rsid w:val="0060309A"/>
    <w:rsid w:val="00605929"/>
    <w:rsid w:val="00607F79"/>
    <w:rsid w:val="0061020C"/>
    <w:rsid w:val="00613AF4"/>
    <w:rsid w:val="00613F52"/>
    <w:rsid w:val="00617DC6"/>
    <w:rsid w:val="00621F19"/>
    <w:rsid w:val="00622579"/>
    <w:rsid w:val="00623FDF"/>
    <w:rsid w:val="00624121"/>
    <w:rsid w:val="006251D3"/>
    <w:rsid w:val="006264F8"/>
    <w:rsid w:val="00626EEA"/>
    <w:rsid w:val="00631F00"/>
    <w:rsid w:val="006334A3"/>
    <w:rsid w:val="0064334D"/>
    <w:rsid w:val="00644C72"/>
    <w:rsid w:val="006461E8"/>
    <w:rsid w:val="00646DA7"/>
    <w:rsid w:val="006476EA"/>
    <w:rsid w:val="00661C15"/>
    <w:rsid w:val="00661F7F"/>
    <w:rsid w:val="0066512F"/>
    <w:rsid w:val="0066620A"/>
    <w:rsid w:val="006662BD"/>
    <w:rsid w:val="0066630A"/>
    <w:rsid w:val="00671CDE"/>
    <w:rsid w:val="00674A27"/>
    <w:rsid w:val="0067677A"/>
    <w:rsid w:val="00677D7E"/>
    <w:rsid w:val="00680A59"/>
    <w:rsid w:val="0068321C"/>
    <w:rsid w:val="00686A25"/>
    <w:rsid w:val="00687D47"/>
    <w:rsid w:val="006915A5"/>
    <w:rsid w:val="006918F7"/>
    <w:rsid w:val="00693094"/>
    <w:rsid w:val="00693645"/>
    <w:rsid w:val="006944BB"/>
    <w:rsid w:val="006945EC"/>
    <w:rsid w:val="00694B6B"/>
    <w:rsid w:val="00697419"/>
    <w:rsid w:val="006A2D83"/>
    <w:rsid w:val="006A4389"/>
    <w:rsid w:val="006A6961"/>
    <w:rsid w:val="006B3186"/>
    <w:rsid w:val="006B32B9"/>
    <w:rsid w:val="006B3337"/>
    <w:rsid w:val="006B4AB9"/>
    <w:rsid w:val="006B749A"/>
    <w:rsid w:val="006C139F"/>
    <w:rsid w:val="006C2C45"/>
    <w:rsid w:val="006C7E77"/>
    <w:rsid w:val="006D093C"/>
    <w:rsid w:val="006E3661"/>
    <w:rsid w:val="006E77DE"/>
    <w:rsid w:val="006F0530"/>
    <w:rsid w:val="006F31F7"/>
    <w:rsid w:val="006F5B2F"/>
    <w:rsid w:val="006F7258"/>
    <w:rsid w:val="0070288D"/>
    <w:rsid w:val="00704933"/>
    <w:rsid w:val="00710721"/>
    <w:rsid w:val="007167CA"/>
    <w:rsid w:val="00723368"/>
    <w:rsid w:val="007237AE"/>
    <w:rsid w:val="00723B62"/>
    <w:rsid w:val="007240B8"/>
    <w:rsid w:val="00724D05"/>
    <w:rsid w:val="0072521D"/>
    <w:rsid w:val="0072534B"/>
    <w:rsid w:val="00726454"/>
    <w:rsid w:val="007308B9"/>
    <w:rsid w:val="007330ED"/>
    <w:rsid w:val="00734203"/>
    <w:rsid w:val="00734652"/>
    <w:rsid w:val="00736AD4"/>
    <w:rsid w:val="00740094"/>
    <w:rsid w:val="00742837"/>
    <w:rsid w:val="00742C77"/>
    <w:rsid w:val="00743CA3"/>
    <w:rsid w:val="00743E16"/>
    <w:rsid w:val="00750277"/>
    <w:rsid w:val="0075146B"/>
    <w:rsid w:val="007561A2"/>
    <w:rsid w:val="00757DDA"/>
    <w:rsid w:val="0077485E"/>
    <w:rsid w:val="00776C7E"/>
    <w:rsid w:val="00780588"/>
    <w:rsid w:val="007822B3"/>
    <w:rsid w:val="00783CCC"/>
    <w:rsid w:val="007855A1"/>
    <w:rsid w:val="00785EDF"/>
    <w:rsid w:val="00786647"/>
    <w:rsid w:val="00786ACE"/>
    <w:rsid w:val="007906B9"/>
    <w:rsid w:val="007917F0"/>
    <w:rsid w:val="00791E59"/>
    <w:rsid w:val="00793CDD"/>
    <w:rsid w:val="00793CE2"/>
    <w:rsid w:val="007948A7"/>
    <w:rsid w:val="00794AE0"/>
    <w:rsid w:val="00794D76"/>
    <w:rsid w:val="00796C10"/>
    <w:rsid w:val="00796FAC"/>
    <w:rsid w:val="007B0E10"/>
    <w:rsid w:val="007B2873"/>
    <w:rsid w:val="007B3156"/>
    <w:rsid w:val="007B3600"/>
    <w:rsid w:val="007B3C97"/>
    <w:rsid w:val="007B47B8"/>
    <w:rsid w:val="007B50FF"/>
    <w:rsid w:val="007B6DDB"/>
    <w:rsid w:val="007C57B5"/>
    <w:rsid w:val="007C611F"/>
    <w:rsid w:val="007C62A9"/>
    <w:rsid w:val="007D19BA"/>
    <w:rsid w:val="007D2CE2"/>
    <w:rsid w:val="007D41DA"/>
    <w:rsid w:val="007D5899"/>
    <w:rsid w:val="007E136B"/>
    <w:rsid w:val="007E2FE8"/>
    <w:rsid w:val="007E3B03"/>
    <w:rsid w:val="007E5064"/>
    <w:rsid w:val="007F2DC7"/>
    <w:rsid w:val="007F3299"/>
    <w:rsid w:val="007F37BE"/>
    <w:rsid w:val="007F3C5C"/>
    <w:rsid w:val="007F6036"/>
    <w:rsid w:val="00800FC6"/>
    <w:rsid w:val="00807649"/>
    <w:rsid w:val="00807772"/>
    <w:rsid w:val="00811B38"/>
    <w:rsid w:val="00812845"/>
    <w:rsid w:val="008128CA"/>
    <w:rsid w:val="00812CD7"/>
    <w:rsid w:val="00813802"/>
    <w:rsid w:val="00817001"/>
    <w:rsid w:val="0081795E"/>
    <w:rsid w:val="00817DC8"/>
    <w:rsid w:val="0082023F"/>
    <w:rsid w:val="00820CA4"/>
    <w:rsid w:val="00824ADC"/>
    <w:rsid w:val="00831A8B"/>
    <w:rsid w:val="0083398A"/>
    <w:rsid w:val="00835630"/>
    <w:rsid w:val="008363BF"/>
    <w:rsid w:val="0083717F"/>
    <w:rsid w:val="00837D30"/>
    <w:rsid w:val="00837EFD"/>
    <w:rsid w:val="00842849"/>
    <w:rsid w:val="00842B32"/>
    <w:rsid w:val="00843426"/>
    <w:rsid w:val="008525EF"/>
    <w:rsid w:val="0085325E"/>
    <w:rsid w:val="008539EB"/>
    <w:rsid w:val="00853FF1"/>
    <w:rsid w:val="008618B3"/>
    <w:rsid w:val="008625A5"/>
    <w:rsid w:val="00863105"/>
    <w:rsid w:val="00863B5C"/>
    <w:rsid w:val="00863D09"/>
    <w:rsid w:val="00864143"/>
    <w:rsid w:val="00867192"/>
    <w:rsid w:val="008709F4"/>
    <w:rsid w:val="0087147D"/>
    <w:rsid w:val="00872ABF"/>
    <w:rsid w:val="00873057"/>
    <w:rsid w:val="0087524F"/>
    <w:rsid w:val="008869D3"/>
    <w:rsid w:val="00887631"/>
    <w:rsid w:val="00892421"/>
    <w:rsid w:val="0089259C"/>
    <w:rsid w:val="008971C2"/>
    <w:rsid w:val="008A42EF"/>
    <w:rsid w:val="008A469A"/>
    <w:rsid w:val="008A4CB7"/>
    <w:rsid w:val="008A7240"/>
    <w:rsid w:val="008B0DF6"/>
    <w:rsid w:val="008B5BF0"/>
    <w:rsid w:val="008C2DBE"/>
    <w:rsid w:val="008C338F"/>
    <w:rsid w:val="008C4C71"/>
    <w:rsid w:val="008C573E"/>
    <w:rsid w:val="008C594C"/>
    <w:rsid w:val="008D01B6"/>
    <w:rsid w:val="008D0F0A"/>
    <w:rsid w:val="008D1228"/>
    <w:rsid w:val="008D4274"/>
    <w:rsid w:val="008D4F15"/>
    <w:rsid w:val="008D55CF"/>
    <w:rsid w:val="008D7F72"/>
    <w:rsid w:val="008E11FA"/>
    <w:rsid w:val="008E4826"/>
    <w:rsid w:val="008E679F"/>
    <w:rsid w:val="008E6C4A"/>
    <w:rsid w:val="008F7573"/>
    <w:rsid w:val="00901230"/>
    <w:rsid w:val="009020A2"/>
    <w:rsid w:val="00910528"/>
    <w:rsid w:val="00910929"/>
    <w:rsid w:val="00917C5C"/>
    <w:rsid w:val="00917D0C"/>
    <w:rsid w:val="00920AA1"/>
    <w:rsid w:val="00921E32"/>
    <w:rsid w:val="00922506"/>
    <w:rsid w:val="00923C24"/>
    <w:rsid w:val="009246C9"/>
    <w:rsid w:val="00924765"/>
    <w:rsid w:val="00925792"/>
    <w:rsid w:val="00926BC7"/>
    <w:rsid w:val="00932616"/>
    <w:rsid w:val="009331AB"/>
    <w:rsid w:val="0093460E"/>
    <w:rsid w:val="00936F1A"/>
    <w:rsid w:val="009374C2"/>
    <w:rsid w:val="009408BC"/>
    <w:rsid w:val="009423AC"/>
    <w:rsid w:val="00943057"/>
    <w:rsid w:val="00950C2B"/>
    <w:rsid w:val="00950F85"/>
    <w:rsid w:val="00951F1A"/>
    <w:rsid w:val="009526B3"/>
    <w:rsid w:val="00955432"/>
    <w:rsid w:val="0095734F"/>
    <w:rsid w:val="009620B0"/>
    <w:rsid w:val="00962549"/>
    <w:rsid w:val="00966A14"/>
    <w:rsid w:val="0097001C"/>
    <w:rsid w:val="009704FC"/>
    <w:rsid w:val="00970540"/>
    <w:rsid w:val="009712D6"/>
    <w:rsid w:val="00972A04"/>
    <w:rsid w:val="009734B6"/>
    <w:rsid w:val="009744DB"/>
    <w:rsid w:val="009755D4"/>
    <w:rsid w:val="00976335"/>
    <w:rsid w:val="0097691F"/>
    <w:rsid w:val="009834B7"/>
    <w:rsid w:val="0098413C"/>
    <w:rsid w:val="009841DA"/>
    <w:rsid w:val="009951C9"/>
    <w:rsid w:val="009958FA"/>
    <w:rsid w:val="00997112"/>
    <w:rsid w:val="009A04B7"/>
    <w:rsid w:val="009A27CC"/>
    <w:rsid w:val="009A31DE"/>
    <w:rsid w:val="009A5D1C"/>
    <w:rsid w:val="009A68ED"/>
    <w:rsid w:val="009A6B3B"/>
    <w:rsid w:val="009A6D48"/>
    <w:rsid w:val="009A70C8"/>
    <w:rsid w:val="009A742D"/>
    <w:rsid w:val="009B0BD4"/>
    <w:rsid w:val="009B1FE8"/>
    <w:rsid w:val="009B2B8B"/>
    <w:rsid w:val="009B3057"/>
    <w:rsid w:val="009B4391"/>
    <w:rsid w:val="009B6AD3"/>
    <w:rsid w:val="009B6D8C"/>
    <w:rsid w:val="009B7B1D"/>
    <w:rsid w:val="009C1C0A"/>
    <w:rsid w:val="009C1F1A"/>
    <w:rsid w:val="009C2266"/>
    <w:rsid w:val="009C5E6E"/>
    <w:rsid w:val="009D56CC"/>
    <w:rsid w:val="009D6845"/>
    <w:rsid w:val="009E7E52"/>
    <w:rsid w:val="009F534C"/>
    <w:rsid w:val="009F5746"/>
    <w:rsid w:val="00A01CF7"/>
    <w:rsid w:val="00A02271"/>
    <w:rsid w:val="00A02497"/>
    <w:rsid w:val="00A037AA"/>
    <w:rsid w:val="00A04A20"/>
    <w:rsid w:val="00A06B5F"/>
    <w:rsid w:val="00A137CE"/>
    <w:rsid w:val="00A13D63"/>
    <w:rsid w:val="00A1451A"/>
    <w:rsid w:val="00A15215"/>
    <w:rsid w:val="00A15C1C"/>
    <w:rsid w:val="00A20A94"/>
    <w:rsid w:val="00A242B3"/>
    <w:rsid w:val="00A2469A"/>
    <w:rsid w:val="00A26BBB"/>
    <w:rsid w:val="00A2714E"/>
    <w:rsid w:val="00A27D50"/>
    <w:rsid w:val="00A27FCE"/>
    <w:rsid w:val="00A3086F"/>
    <w:rsid w:val="00A31A1E"/>
    <w:rsid w:val="00A32513"/>
    <w:rsid w:val="00A336BC"/>
    <w:rsid w:val="00A35F3F"/>
    <w:rsid w:val="00A367EC"/>
    <w:rsid w:val="00A37933"/>
    <w:rsid w:val="00A37C02"/>
    <w:rsid w:val="00A37EF3"/>
    <w:rsid w:val="00A42530"/>
    <w:rsid w:val="00A425C4"/>
    <w:rsid w:val="00A438A5"/>
    <w:rsid w:val="00A439FA"/>
    <w:rsid w:val="00A46668"/>
    <w:rsid w:val="00A47109"/>
    <w:rsid w:val="00A4782C"/>
    <w:rsid w:val="00A50A76"/>
    <w:rsid w:val="00A50D48"/>
    <w:rsid w:val="00A51D8C"/>
    <w:rsid w:val="00A51E26"/>
    <w:rsid w:val="00A56615"/>
    <w:rsid w:val="00A57222"/>
    <w:rsid w:val="00A60B6F"/>
    <w:rsid w:val="00A626AE"/>
    <w:rsid w:val="00A62727"/>
    <w:rsid w:val="00A663A3"/>
    <w:rsid w:val="00A70C0E"/>
    <w:rsid w:val="00A7215B"/>
    <w:rsid w:val="00A750D2"/>
    <w:rsid w:val="00A814E6"/>
    <w:rsid w:val="00A81821"/>
    <w:rsid w:val="00A86FC1"/>
    <w:rsid w:val="00A92DB3"/>
    <w:rsid w:val="00A93C11"/>
    <w:rsid w:val="00AA07A1"/>
    <w:rsid w:val="00AA0E89"/>
    <w:rsid w:val="00AA15CD"/>
    <w:rsid w:val="00AA287C"/>
    <w:rsid w:val="00AA32FA"/>
    <w:rsid w:val="00AA4404"/>
    <w:rsid w:val="00AA4463"/>
    <w:rsid w:val="00AA5EE2"/>
    <w:rsid w:val="00AB27CB"/>
    <w:rsid w:val="00AB6309"/>
    <w:rsid w:val="00AB746C"/>
    <w:rsid w:val="00AC0672"/>
    <w:rsid w:val="00AC3162"/>
    <w:rsid w:val="00AC50EA"/>
    <w:rsid w:val="00AC726F"/>
    <w:rsid w:val="00AD1087"/>
    <w:rsid w:val="00AD29B4"/>
    <w:rsid w:val="00AD58D0"/>
    <w:rsid w:val="00AE4C1C"/>
    <w:rsid w:val="00AE556A"/>
    <w:rsid w:val="00AE56D4"/>
    <w:rsid w:val="00AF1236"/>
    <w:rsid w:val="00AF3F1E"/>
    <w:rsid w:val="00AF420D"/>
    <w:rsid w:val="00AF48A7"/>
    <w:rsid w:val="00AF4ECD"/>
    <w:rsid w:val="00AF59C8"/>
    <w:rsid w:val="00AF61C6"/>
    <w:rsid w:val="00AF7123"/>
    <w:rsid w:val="00B0438B"/>
    <w:rsid w:val="00B0595E"/>
    <w:rsid w:val="00B05C65"/>
    <w:rsid w:val="00B05E90"/>
    <w:rsid w:val="00B06FAF"/>
    <w:rsid w:val="00B109BF"/>
    <w:rsid w:val="00B10EB2"/>
    <w:rsid w:val="00B112D0"/>
    <w:rsid w:val="00B12341"/>
    <w:rsid w:val="00B14287"/>
    <w:rsid w:val="00B15A4D"/>
    <w:rsid w:val="00B16640"/>
    <w:rsid w:val="00B17C1C"/>
    <w:rsid w:val="00B2217B"/>
    <w:rsid w:val="00B22DCC"/>
    <w:rsid w:val="00B23D47"/>
    <w:rsid w:val="00B24884"/>
    <w:rsid w:val="00B25C76"/>
    <w:rsid w:val="00B33CAD"/>
    <w:rsid w:val="00B33D0B"/>
    <w:rsid w:val="00B3702D"/>
    <w:rsid w:val="00B43D33"/>
    <w:rsid w:val="00B4618A"/>
    <w:rsid w:val="00B469DF"/>
    <w:rsid w:val="00B533CB"/>
    <w:rsid w:val="00B62187"/>
    <w:rsid w:val="00B63DBC"/>
    <w:rsid w:val="00B668B8"/>
    <w:rsid w:val="00B6698D"/>
    <w:rsid w:val="00B70912"/>
    <w:rsid w:val="00B70C6C"/>
    <w:rsid w:val="00B73AFE"/>
    <w:rsid w:val="00B73E11"/>
    <w:rsid w:val="00B762A6"/>
    <w:rsid w:val="00B76FD4"/>
    <w:rsid w:val="00B77427"/>
    <w:rsid w:val="00B77E4C"/>
    <w:rsid w:val="00B81A96"/>
    <w:rsid w:val="00B84832"/>
    <w:rsid w:val="00B849E0"/>
    <w:rsid w:val="00B85BEE"/>
    <w:rsid w:val="00B86C03"/>
    <w:rsid w:val="00B93947"/>
    <w:rsid w:val="00B979EE"/>
    <w:rsid w:val="00BA1909"/>
    <w:rsid w:val="00BA1B54"/>
    <w:rsid w:val="00BA1D04"/>
    <w:rsid w:val="00BA24D8"/>
    <w:rsid w:val="00BA5300"/>
    <w:rsid w:val="00BA5440"/>
    <w:rsid w:val="00BA61DE"/>
    <w:rsid w:val="00BB0DCE"/>
    <w:rsid w:val="00BB3149"/>
    <w:rsid w:val="00BB367F"/>
    <w:rsid w:val="00BB6177"/>
    <w:rsid w:val="00BB671C"/>
    <w:rsid w:val="00BB7147"/>
    <w:rsid w:val="00BC19E1"/>
    <w:rsid w:val="00BC7F7D"/>
    <w:rsid w:val="00BD1022"/>
    <w:rsid w:val="00BD2D87"/>
    <w:rsid w:val="00BD3BF6"/>
    <w:rsid w:val="00BD5780"/>
    <w:rsid w:val="00BE0496"/>
    <w:rsid w:val="00BE1676"/>
    <w:rsid w:val="00BE48EE"/>
    <w:rsid w:val="00BE70A4"/>
    <w:rsid w:val="00BE748E"/>
    <w:rsid w:val="00BF1A36"/>
    <w:rsid w:val="00BF1CDD"/>
    <w:rsid w:val="00BF5FA0"/>
    <w:rsid w:val="00BF736F"/>
    <w:rsid w:val="00BF7CB2"/>
    <w:rsid w:val="00C0012E"/>
    <w:rsid w:val="00C054E2"/>
    <w:rsid w:val="00C0688E"/>
    <w:rsid w:val="00C07163"/>
    <w:rsid w:val="00C077A0"/>
    <w:rsid w:val="00C0781A"/>
    <w:rsid w:val="00C07C86"/>
    <w:rsid w:val="00C111E5"/>
    <w:rsid w:val="00C12B3E"/>
    <w:rsid w:val="00C136AF"/>
    <w:rsid w:val="00C14282"/>
    <w:rsid w:val="00C160F4"/>
    <w:rsid w:val="00C17810"/>
    <w:rsid w:val="00C2043F"/>
    <w:rsid w:val="00C20F1F"/>
    <w:rsid w:val="00C2162D"/>
    <w:rsid w:val="00C21BE2"/>
    <w:rsid w:val="00C22129"/>
    <w:rsid w:val="00C276C8"/>
    <w:rsid w:val="00C31F5D"/>
    <w:rsid w:val="00C35DF5"/>
    <w:rsid w:val="00C37BB0"/>
    <w:rsid w:val="00C404DB"/>
    <w:rsid w:val="00C423D4"/>
    <w:rsid w:val="00C451BB"/>
    <w:rsid w:val="00C4794C"/>
    <w:rsid w:val="00C47F3A"/>
    <w:rsid w:val="00C5137B"/>
    <w:rsid w:val="00C53EEC"/>
    <w:rsid w:val="00C542EE"/>
    <w:rsid w:val="00C570CF"/>
    <w:rsid w:val="00C614BE"/>
    <w:rsid w:val="00C618BF"/>
    <w:rsid w:val="00C62EBC"/>
    <w:rsid w:val="00C645E7"/>
    <w:rsid w:val="00C6583A"/>
    <w:rsid w:val="00C66259"/>
    <w:rsid w:val="00C70CAC"/>
    <w:rsid w:val="00C735EA"/>
    <w:rsid w:val="00C73A1A"/>
    <w:rsid w:val="00C7449D"/>
    <w:rsid w:val="00C85228"/>
    <w:rsid w:val="00C85364"/>
    <w:rsid w:val="00C86E6A"/>
    <w:rsid w:val="00C90222"/>
    <w:rsid w:val="00C938C6"/>
    <w:rsid w:val="00C9408F"/>
    <w:rsid w:val="00C942BB"/>
    <w:rsid w:val="00C944F5"/>
    <w:rsid w:val="00C95662"/>
    <w:rsid w:val="00C96DF7"/>
    <w:rsid w:val="00C972A8"/>
    <w:rsid w:val="00C977DE"/>
    <w:rsid w:val="00CA4B0F"/>
    <w:rsid w:val="00CA545C"/>
    <w:rsid w:val="00CA6AF3"/>
    <w:rsid w:val="00CA77F6"/>
    <w:rsid w:val="00CB0507"/>
    <w:rsid w:val="00CB3A13"/>
    <w:rsid w:val="00CB3C92"/>
    <w:rsid w:val="00CB6F87"/>
    <w:rsid w:val="00CC371F"/>
    <w:rsid w:val="00CC520F"/>
    <w:rsid w:val="00CC5864"/>
    <w:rsid w:val="00CC5D4A"/>
    <w:rsid w:val="00CC63D6"/>
    <w:rsid w:val="00CD1ABD"/>
    <w:rsid w:val="00CD2AB2"/>
    <w:rsid w:val="00CD786A"/>
    <w:rsid w:val="00CE167D"/>
    <w:rsid w:val="00CE1FA3"/>
    <w:rsid w:val="00CE2798"/>
    <w:rsid w:val="00CE5265"/>
    <w:rsid w:val="00CE7209"/>
    <w:rsid w:val="00CF06E1"/>
    <w:rsid w:val="00CF1D40"/>
    <w:rsid w:val="00CF2265"/>
    <w:rsid w:val="00CF4B69"/>
    <w:rsid w:val="00CF50FA"/>
    <w:rsid w:val="00CF5D09"/>
    <w:rsid w:val="00CF6491"/>
    <w:rsid w:val="00CF7876"/>
    <w:rsid w:val="00D003ED"/>
    <w:rsid w:val="00D04D6D"/>
    <w:rsid w:val="00D10F65"/>
    <w:rsid w:val="00D143E1"/>
    <w:rsid w:val="00D161EC"/>
    <w:rsid w:val="00D169E9"/>
    <w:rsid w:val="00D17292"/>
    <w:rsid w:val="00D173F3"/>
    <w:rsid w:val="00D20330"/>
    <w:rsid w:val="00D22BD8"/>
    <w:rsid w:val="00D30A4D"/>
    <w:rsid w:val="00D33504"/>
    <w:rsid w:val="00D33FFD"/>
    <w:rsid w:val="00D343CF"/>
    <w:rsid w:val="00D36335"/>
    <w:rsid w:val="00D4792B"/>
    <w:rsid w:val="00D54146"/>
    <w:rsid w:val="00D54CB8"/>
    <w:rsid w:val="00D57B9D"/>
    <w:rsid w:val="00D60F8A"/>
    <w:rsid w:val="00D61273"/>
    <w:rsid w:val="00D66D32"/>
    <w:rsid w:val="00D71E84"/>
    <w:rsid w:val="00D736C5"/>
    <w:rsid w:val="00D7527B"/>
    <w:rsid w:val="00D759A8"/>
    <w:rsid w:val="00D76BE5"/>
    <w:rsid w:val="00D8177B"/>
    <w:rsid w:val="00D838AC"/>
    <w:rsid w:val="00D87614"/>
    <w:rsid w:val="00D95B99"/>
    <w:rsid w:val="00D970C5"/>
    <w:rsid w:val="00DA2DB8"/>
    <w:rsid w:val="00DA4B96"/>
    <w:rsid w:val="00DA5452"/>
    <w:rsid w:val="00DA6191"/>
    <w:rsid w:val="00DA6859"/>
    <w:rsid w:val="00DA722C"/>
    <w:rsid w:val="00DA7704"/>
    <w:rsid w:val="00DB1CA1"/>
    <w:rsid w:val="00DC08EE"/>
    <w:rsid w:val="00DC1E5F"/>
    <w:rsid w:val="00DC57D2"/>
    <w:rsid w:val="00DD2133"/>
    <w:rsid w:val="00DD2EC2"/>
    <w:rsid w:val="00DD3555"/>
    <w:rsid w:val="00DD3B80"/>
    <w:rsid w:val="00DD4249"/>
    <w:rsid w:val="00DD4942"/>
    <w:rsid w:val="00DD4ED4"/>
    <w:rsid w:val="00DD529F"/>
    <w:rsid w:val="00DD5DF5"/>
    <w:rsid w:val="00DD6F19"/>
    <w:rsid w:val="00DD754D"/>
    <w:rsid w:val="00DD757A"/>
    <w:rsid w:val="00DE0145"/>
    <w:rsid w:val="00DE04CD"/>
    <w:rsid w:val="00DE5B9C"/>
    <w:rsid w:val="00DF2322"/>
    <w:rsid w:val="00DF2AC9"/>
    <w:rsid w:val="00DF3B44"/>
    <w:rsid w:val="00DF5B38"/>
    <w:rsid w:val="00DF637D"/>
    <w:rsid w:val="00DF713F"/>
    <w:rsid w:val="00E01F62"/>
    <w:rsid w:val="00E0730C"/>
    <w:rsid w:val="00E115BE"/>
    <w:rsid w:val="00E120A4"/>
    <w:rsid w:val="00E2452A"/>
    <w:rsid w:val="00E26727"/>
    <w:rsid w:val="00E30FE7"/>
    <w:rsid w:val="00E31A81"/>
    <w:rsid w:val="00E345D2"/>
    <w:rsid w:val="00E36E65"/>
    <w:rsid w:val="00E37800"/>
    <w:rsid w:val="00E4349D"/>
    <w:rsid w:val="00E43F92"/>
    <w:rsid w:val="00E45B59"/>
    <w:rsid w:val="00E479C9"/>
    <w:rsid w:val="00E5043C"/>
    <w:rsid w:val="00E51A33"/>
    <w:rsid w:val="00E52801"/>
    <w:rsid w:val="00E543D7"/>
    <w:rsid w:val="00E565C4"/>
    <w:rsid w:val="00E56BB6"/>
    <w:rsid w:val="00E56DC9"/>
    <w:rsid w:val="00E56DF2"/>
    <w:rsid w:val="00E60161"/>
    <w:rsid w:val="00E63596"/>
    <w:rsid w:val="00E63F81"/>
    <w:rsid w:val="00E64C69"/>
    <w:rsid w:val="00E70FC2"/>
    <w:rsid w:val="00E71B70"/>
    <w:rsid w:val="00E71FFD"/>
    <w:rsid w:val="00E72607"/>
    <w:rsid w:val="00E75652"/>
    <w:rsid w:val="00E76CF3"/>
    <w:rsid w:val="00E826B5"/>
    <w:rsid w:val="00E834E8"/>
    <w:rsid w:val="00E871A8"/>
    <w:rsid w:val="00E87841"/>
    <w:rsid w:val="00E9204A"/>
    <w:rsid w:val="00E92984"/>
    <w:rsid w:val="00E93583"/>
    <w:rsid w:val="00E95DFF"/>
    <w:rsid w:val="00E95E6F"/>
    <w:rsid w:val="00E96DA1"/>
    <w:rsid w:val="00E978CA"/>
    <w:rsid w:val="00EA4721"/>
    <w:rsid w:val="00EA7849"/>
    <w:rsid w:val="00EB0147"/>
    <w:rsid w:val="00EB1A48"/>
    <w:rsid w:val="00EB20F2"/>
    <w:rsid w:val="00EB30BF"/>
    <w:rsid w:val="00EB49FE"/>
    <w:rsid w:val="00EB5046"/>
    <w:rsid w:val="00EB5D25"/>
    <w:rsid w:val="00EB5E2C"/>
    <w:rsid w:val="00EB6405"/>
    <w:rsid w:val="00EC0FFE"/>
    <w:rsid w:val="00EC1BD5"/>
    <w:rsid w:val="00EC329A"/>
    <w:rsid w:val="00EC4B7A"/>
    <w:rsid w:val="00ED1437"/>
    <w:rsid w:val="00ED188E"/>
    <w:rsid w:val="00ED387D"/>
    <w:rsid w:val="00ED449C"/>
    <w:rsid w:val="00ED51D8"/>
    <w:rsid w:val="00ED576E"/>
    <w:rsid w:val="00EE1F63"/>
    <w:rsid w:val="00EE2755"/>
    <w:rsid w:val="00EE2F3D"/>
    <w:rsid w:val="00EE3630"/>
    <w:rsid w:val="00EF173E"/>
    <w:rsid w:val="00EF1BEB"/>
    <w:rsid w:val="00EF27BA"/>
    <w:rsid w:val="00EF2F19"/>
    <w:rsid w:val="00EF3035"/>
    <w:rsid w:val="00EF4D9A"/>
    <w:rsid w:val="00EF53F4"/>
    <w:rsid w:val="00EF61D6"/>
    <w:rsid w:val="00F00160"/>
    <w:rsid w:val="00F02E42"/>
    <w:rsid w:val="00F03EC0"/>
    <w:rsid w:val="00F076BD"/>
    <w:rsid w:val="00F1209E"/>
    <w:rsid w:val="00F14EC1"/>
    <w:rsid w:val="00F1511A"/>
    <w:rsid w:val="00F17673"/>
    <w:rsid w:val="00F20784"/>
    <w:rsid w:val="00F20B3F"/>
    <w:rsid w:val="00F21170"/>
    <w:rsid w:val="00F21A4F"/>
    <w:rsid w:val="00F242CF"/>
    <w:rsid w:val="00F26C42"/>
    <w:rsid w:val="00F31BB9"/>
    <w:rsid w:val="00F3214D"/>
    <w:rsid w:val="00F34CC8"/>
    <w:rsid w:val="00F35341"/>
    <w:rsid w:val="00F36252"/>
    <w:rsid w:val="00F3673B"/>
    <w:rsid w:val="00F37029"/>
    <w:rsid w:val="00F40654"/>
    <w:rsid w:val="00F4249E"/>
    <w:rsid w:val="00F54C75"/>
    <w:rsid w:val="00F57E04"/>
    <w:rsid w:val="00F64858"/>
    <w:rsid w:val="00F64DC8"/>
    <w:rsid w:val="00F65FAE"/>
    <w:rsid w:val="00F6675F"/>
    <w:rsid w:val="00F66D07"/>
    <w:rsid w:val="00F70029"/>
    <w:rsid w:val="00F72FC1"/>
    <w:rsid w:val="00F739C9"/>
    <w:rsid w:val="00F7509A"/>
    <w:rsid w:val="00F76B83"/>
    <w:rsid w:val="00F76E41"/>
    <w:rsid w:val="00F80C8D"/>
    <w:rsid w:val="00F863F1"/>
    <w:rsid w:val="00F86F0A"/>
    <w:rsid w:val="00F872FA"/>
    <w:rsid w:val="00F873AC"/>
    <w:rsid w:val="00F87B29"/>
    <w:rsid w:val="00F939D5"/>
    <w:rsid w:val="00F95B4A"/>
    <w:rsid w:val="00F95D31"/>
    <w:rsid w:val="00F96968"/>
    <w:rsid w:val="00FA196B"/>
    <w:rsid w:val="00FA2310"/>
    <w:rsid w:val="00FA5353"/>
    <w:rsid w:val="00FA7CFA"/>
    <w:rsid w:val="00FB08A5"/>
    <w:rsid w:val="00FB0D0E"/>
    <w:rsid w:val="00FB2D14"/>
    <w:rsid w:val="00FB3D00"/>
    <w:rsid w:val="00FB4767"/>
    <w:rsid w:val="00FB564B"/>
    <w:rsid w:val="00FB7B71"/>
    <w:rsid w:val="00FD066F"/>
    <w:rsid w:val="00FD1E3C"/>
    <w:rsid w:val="00FD4353"/>
    <w:rsid w:val="00FD4686"/>
    <w:rsid w:val="00FD48C4"/>
    <w:rsid w:val="00FD57BA"/>
    <w:rsid w:val="00FD5D9C"/>
    <w:rsid w:val="00FD7F3F"/>
    <w:rsid w:val="00FE3D76"/>
    <w:rsid w:val="00FE46C5"/>
    <w:rsid w:val="00FE5E58"/>
    <w:rsid w:val="00FE5FB2"/>
    <w:rsid w:val="00FE632B"/>
    <w:rsid w:val="00FF32DF"/>
    <w:rsid w:val="00FF6240"/>
    <w:rsid w:val="00FF6481"/>
    <w:rsid w:val="00FF64D8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65614"/>
  <w15:chartTrackingRefBased/>
  <w15:docId w15:val="{EAC3E9FA-48D0-49EE-8C0B-7AFA82FE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82"/>
    <w:pPr>
      <w:spacing w:after="160" w:line="259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98413C"/>
    <w:pPr>
      <w:keepNext/>
      <w:spacing w:before="240" w:after="60"/>
      <w:outlineLvl w:val="0"/>
    </w:pPr>
    <w:rPr>
      <w:rFonts w:ascii="Calibri Light" w:eastAsia="Yu Gothic Light" w:hAnsi="Calibri Light"/>
      <w:color w:val="2F5496"/>
      <w:sz w:val="40"/>
      <w:szCs w:val="40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AC3162"/>
    <w:pPr>
      <w:keepNext/>
      <w:keepLines/>
      <w:spacing w:before="40" w:after="0"/>
      <w:outlineLvl w:val="1"/>
    </w:pPr>
    <w:rPr>
      <w:rFonts w:eastAsia="Times New Roman"/>
      <w:b/>
      <w:sz w:val="24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3162"/>
    <w:pPr>
      <w:keepNext/>
      <w:keepLines/>
      <w:spacing w:before="40" w:after="0"/>
      <w:outlineLvl w:val="2"/>
    </w:pPr>
    <w:rPr>
      <w:rFonts w:eastAsia="Times New Roman"/>
      <w:i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8413C"/>
    <w:pPr>
      <w:keepNext/>
      <w:spacing w:before="240" w:after="60"/>
      <w:outlineLvl w:val="3"/>
    </w:pPr>
    <w:rPr>
      <w:rFonts w:eastAsia="Yu Gothic Light"/>
      <w:i/>
      <w:iCs/>
      <w:color w:val="2F5496"/>
      <w:sz w:val="20"/>
      <w:szCs w:val="20"/>
      <w:lang w:val="ro-RO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98413C"/>
    <w:pPr>
      <w:spacing w:before="240" w:after="60"/>
      <w:outlineLvl w:val="4"/>
    </w:pPr>
    <w:rPr>
      <w:rFonts w:eastAsia="Yu Gothic Light"/>
      <w:color w:val="2F5496"/>
      <w:sz w:val="20"/>
      <w:szCs w:val="20"/>
      <w:lang w:val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98413C"/>
    <w:pPr>
      <w:spacing w:before="240" w:after="60"/>
      <w:outlineLvl w:val="5"/>
    </w:pPr>
    <w:rPr>
      <w:rFonts w:eastAsia="Yu Gothic Light"/>
      <w:i/>
      <w:iCs/>
      <w:color w:val="595959"/>
      <w:sz w:val="20"/>
      <w:szCs w:val="20"/>
      <w:lang w:val="ro-RO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98413C"/>
    <w:pPr>
      <w:spacing w:before="240" w:after="60"/>
      <w:outlineLvl w:val="6"/>
    </w:pPr>
    <w:rPr>
      <w:rFonts w:eastAsia="Yu Gothic Light"/>
      <w:color w:val="595959"/>
      <w:sz w:val="20"/>
      <w:szCs w:val="20"/>
      <w:lang w:val="ro-RO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98413C"/>
    <w:pPr>
      <w:spacing w:before="240" w:after="60"/>
      <w:outlineLvl w:val="7"/>
    </w:pPr>
    <w:rPr>
      <w:rFonts w:eastAsia="Yu Gothic Light"/>
      <w:i/>
      <w:iCs/>
      <w:color w:val="272727"/>
      <w:sz w:val="20"/>
      <w:szCs w:val="20"/>
      <w:lang w:val="ro-RO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98413C"/>
    <w:pPr>
      <w:spacing w:before="240" w:after="60"/>
      <w:outlineLvl w:val="8"/>
    </w:pPr>
    <w:rPr>
      <w:rFonts w:eastAsia="Yu Gothic Light"/>
      <w:color w:val="272727"/>
      <w:sz w:val="20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- Bullets,Bulet colorat,Bullet,Citation List,Forth level,List Paragraph11,List1,Listă colorată - Accentuare 11,Normal bullet 2,Paragraph,body 2,cap 1,henry cuerpo,Gibson,Lista 1,lp1,lp11,Header bold,Heading x1,Paragraphe E"/>
    <w:basedOn w:val="Normal"/>
    <w:link w:val="ListparagrafCaracter"/>
    <w:uiPriority w:val="34"/>
    <w:qFormat/>
    <w:rsid w:val="00C14282"/>
    <w:pPr>
      <w:ind w:left="720"/>
      <w:contextualSpacing/>
    </w:pPr>
  </w:style>
  <w:style w:type="paragraph" w:styleId="Textnotdesubsol">
    <w:name w:val="footnote text"/>
    <w:aliases w:val="Caracter, Char,Char, Caracter Caracter,Footnote,Fußnote,fn,fn Car,Footnote Text Char2 Char,Footnote Text Char1 Char1 Char,Footnote Text Char2 Char Char Char,Footnote Text Char1 Char1 Char Char Char,Ca,Footnote Text Char,Footnote Text"/>
    <w:basedOn w:val="Normal"/>
    <w:link w:val="TextnotdesubsolCaracter"/>
    <w:unhideWhenUsed/>
    <w:qFormat/>
    <w:rsid w:val="0090123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aliases w:val="Caracter Caracter, Char Caracter,Char Caracter, Caracter Caracter Caracter,Footnote Caracter,Fußnote Caracter,fn Caracter,fn Car Caracter,Footnote Text Char2 Char Caracter,Footnote Text Char1 Char1 Char Caracter,Ca Caracter"/>
    <w:link w:val="Textnotdesubsol"/>
    <w:uiPriority w:val="99"/>
    <w:qFormat/>
    <w:rsid w:val="00901230"/>
    <w:rPr>
      <w:sz w:val="20"/>
      <w:szCs w:val="20"/>
    </w:rPr>
  </w:style>
  <w:style w:type="character" w:styleId="Referinnotdesubsol">
    <w:name w:val="footnote reference"/>
    <w:aliases w:val="Footnote symbol, BVI fnr,Footnote Reference Number,Footnote Reference_LVL6,Footnote Reference_LVL61,Footnote Reference_LVL62,Footnote Reference_LVL63,Footnote Reference_LVL64,fr,BVI fnr,Fußnotenzeichen3,Footnote reference number"/>
    <w:link w:val="FootnoteRefernece"/>
    <w:unhideWhenUsed/>
    <w:qFormat/>
    <w:rsid w:val="00901230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DC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rsid w:val="00DC08EE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DC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rsid w:val="00DC08EE"/>
    <w:rPr>
      <w:rFonts w:ascii="Calibri" w:eastAsia="Calibri" w:hAnsi="Calibri" w:cs="Times New Roman"/>
    </w:rPr>
  </w:style>
  <w:style w:type="character" w:customStyle="1" w:styleId="Titlu2Caracter">
    <w:name w:val="Titlu 2 Caracter"/>
    <w:link w:val="Titlu2"/>
    <w:uiPriority w:val="9"/>
    <w:rsid w:val="00AC3162"/>
    <w:rPr>
      <w:rFonts w:ascii="Calibri" w:eastAsia="Times New Roman" w:hAnsi="Calibri" w:cs="Times New Roman"/>
      <w:b/>
      <w:sz w:val="24"/>
      <w:szCs w:val="26"/>
    </w:rPr>
  </w:style>
  <w:style w:type="character" w:customStyle="1" w:styleId="Titlu3Caracter">
    <w:name w:val="Titlu 3 Caracter"/>
    <w:link w:val="Titlu3"/>
    <w:uiPriority w:val="9"/>
    <w:rsid w:val="00AC3162"/>
    <w:rPr>
      <w:rFonts w:ascii="Calibri" w:eastAsia="Times New Roman" w:hAnsi="Calibri" w:cs="Times New Roman"/>
      <w:i/>
      <w:sz w:val="24"/>
      <w:szCs w:val="24"/>
    </w:rPr>
  </w:style>
  <w:style w:type="paragraph" w:styleId="NormalWeb">
    <w:name w:val="Normal (Web)"/>
    <w:basedOn w:val="Normal"/>
    <w:uiPriority w:val="99"/>
    <w:unhideWhenUsed/>
    <w:rsid w:val="004406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zuire">
    <w:name w:val="Revision"/>
    <w:hidden/>
    <w:uiPriority w:val="99"/>
    <w:semiHidden/>
    <w:rsid w:val="00D87614"/>
    <w:rPr>
      <w:sz w:val="22"/>
      <w:szCs w:val="22"/>
    </w:rPr>
  </w:style>
  <w:style w:type="character" w:styleId="Referincomentariu">
    <w:name w:val="annotation reference"/>
    <w:uiPriority w:val="99"/>
    <w:semiHidden/>
    <w:unhideWhenUsed/>
    <w:rsid w:val="00CC5D4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C5D4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C5D4A"/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C5D4A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CC5D4A"/>
    <w:rPr>
      <w:b/>
      <w:bCs/>
    </w:rPr>
  </w:style>
  <w:style w:type="character" w:customStyle="1" w:styleId="salnttl">
    <w:name w:val="s_aln_ttl"/>
    <w:basedOn w:val="Fontdeparagrafimplicit"/>
    <w:rsid w:val="007F3C5C"/>
  </w:style>
  <w:style w:type="character" w:customStyle="1" w:styleId="salnbdy">
    <w:name w:val="s_aln_bdy"/>
    <w:basedOn w:val="Fontdeparagrafimplicit"/>
    <w:rsid w:val="007F3C5C"/>
  </w:style>
  <w:style w:type="character" w:styleId="Hyperlink">
    <w:name w:val="Hyperlink"/>
    <w:uiPriority w:val="99"/>
    <w:unhideWhenUsed/>
    <w:rsid w:val="00ED51D8"/>
    <w:rPr>
      <w:color w:val="467886"/>
      <w:u w:val="single"/>
    </w:rPr>
  </w:style>
  <w:style w:type="character" w:styleId="MeniuneNerezolvat">
    <w:name w:val="Unresolved Mention"/>
    <w:uiPriority w:val="99"/>
    <w:semiHidden/>
    <w:unhideWhenUsed/>
    <w:rsid w:val="00ED51D8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unhideWhenUsed/>
    <w:rsid w:val="0093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rsid w:val="009374C2"/>
    <w:rPr>
      <w:rFonts w:ascii="Segoe UI" w:hAnsi="Segoe UI" w:cs="Segoe UI"/>
      <w:sz w:val="18"/>
      <w:szCs w:val="18"/>
    </w:rPr>
  </w:style>
  <w:style w:type="paragraph" w:customStyle="1" w:styleId="Titlu11">
    <w:name w:val="Titlu 11"/>
    <w:basedOn w:val="Normal"/>
    <w:next w:val="Normal"/>
    <w:uiPriority w:val="9"/>
    <w:qFormat/>
    <w:rsid w:val="0098413C"/>
    <w:pPr>
      <w:keepNext/>
      <w:keepLines/>
      <w:spacing w:before="360" w:after="80"/>
      <w:outlineLvl w:val="0"/>
    </w:pPr>
    <w:rPr>
      <w:rFonts w:ascii="Calibri Light" w:eastAsia="Yu Gothic Light" w:hAnsi="Calibri Light"/>
      <w:color w:val="2F5496"/>
      <w:sz w:val="40"/>
      <w:szCs w:val="40"/>
      <w:lang w:val="ro-RO"/>
    </w:rPr>
  </w:style>
  <w:style w:type="paragraph" w:customStyle="1" w:styleId="Titlu41">
    <w:name w:val="Titlu 41"/>
    <w:basedOn w:val="Normal"/>
    <w:next w:val="Normal"/>
    <w:uiPriority w:val="9"/>
    <w:semiHidden/>
    <w:unhideWhenUsed/>
    <w:qFormat/>
    <w:rsid w:val="0098413C"/>
    <w:pPr>
      <w:keepNext/>
      <w:keepLines/>
      <w:spacing w:before="80" w:after="40"/>
      <w:outlineLvl w:val="3"/>
    </w:pPr>
    <w:rPr>
      <w:rFonts w:eastAsia="Yu Gothic Light"/>
      <w:i/>
      <w:iCs/>
      <w:color w:val="2F5496"/>
      <w:lang w:val="ro-RO"/>
    </w:rPr>
  </w:style>
  <w:style w:type="paragraph" w:customStyle="1" w:styleId="Titlu51">
    <w:name w:val="Titlu 51"/>
    <w:basedOn w:val="Normal"/>
    <w:next w:val="Normal"/>
    <w:uiPriority w:val="9"/>
    <w:semiHidden/>
    <w:unhideWhenUsed/>
    <w:qFormat/>
    <w:rsid w:val="0098413C"/>
    <w:pPr>
      <w:keepNext/>
      <w:keepLines/>
      <w:spacing w:before="80" w:after="40"/>
      <w:outlineLvl w:val="4"/>
    </w:pPr>
    <w:rPr>
      <w:rFonts w:eastAsia="Yu Gothic Light"/>
      <w:color w:val="2F5496"/>
      <w:lang w:val="ro-RO"/>
    </w:rPr>
  </w:style>
  <w:style w:type="paragraph" w:customStyle="1" w:styleId="Titlu61">
    <w:name w:val="Titlu 61"/>
    <w:basedOn w:val="Normal"/>
    <w:next w:val="Normal"/>
    <w:uiPriority w:val="9"/>
    <w:semiHidden/>
    <w:unhideWhenUsed/>
    <w:qFormat/>
    <w:rsid w:val="0098413C"/>
    <w:pPr>
      <w:keepNext/>
      <w:keepLines/>
      <w:spacing w:before="40" w:after="0"/>
      <w:outlineLvl w:val="5"/>
    </w:pPr>
    <w:rPr>
      <w:rFonts w:eastAsia="Yu Gothic Light"/>
      <w:i/>
      <w:iCs/>
      <w:color w:val="595959"/>
      <w:lang w:val="ro-RO"/>
    </w:rPr>
  </w:style>
  <w:style w:type="paragraph" w:customStyle="1" w:styleId="Titlu71">
    <w:name w:val="Titlu 71"/>
    <w:basedOn w:val="Normal"/>
    <w:next w:val="Normal"/>
    <w:uiPriority w:val="9"/>
    <w:semiHidden/>
    <w:unhideWhenUsed/>
    <w:qFormat/>
    <w:rsid w:val="0098413C"/>
    <w:pPr>
      <w:keepNext/>
      <w:keepLines/>
      <w:spacing w:before="40" w:after="0"/>
      <w:outlineLvl w:val="6"/>
    </w:pPr>
    <w:rPr>
      <w:rFonts w:eastAsia="Yu Gothic Light"/>
      <w:color w:val="595959"/>
      <w:lang w:val="ro-RO"/>
    </w:rPr>
  </w:style>
  <w:style w:type="paragraph" w:customStyle="1" w:styleId="Titlu81">
    <w:name w:val="Titlu 81"/>
    <w:basedOn w:val="Normal"/>
    <w:next w:val="Normal"/>
    <w:uiPriority w:val="9"/>
    <w:semiHidden/>
    <w:unhideWhenUsed/>
    <w:qFormat/>
    <w:rsid w:val="0098413C"/>
    <w:pPr>
      <w:keepNext/>
      <w:keepLines/>
      <w:spacing w:after="0"/>
      <w:outlineLvl w:val="7"/>
    </w:pPr>
    <w:rPr>
      <w:rFonts w:eastAsia="Yu Gothic Light"/>
      <w:i/>
      <w:iCs/>
      <w:color w:val="272727"/>
      <w:lang w:val="ro-RO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98413C"/>
    <w:pPr>
      <w:keepNext/>
      <w:keepLines/>
      <w:spacing w:after="0"/>
      <w:outlineLvl w:val="8"/>
    </w:pPr>
    <w:rPr>
      <w:rFonts w:eastAsia="Yu Gothic Light"/>
      <w:color w:val="272727"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98413C"/>
  </w:style>
  <w:style w:type="character" w:customStyle="1" w:styleId="Titlu1Caracter">
    <w:name w:val="Titlu 1 Caracter"/>
    <w:link w:val="Titlu1"/>
    <w:uiPriority w:val="9"/>
    <w:rsid w:val="0098413C"/>
    <w:rPr>
      <w:rFonts w:ascii="Calibri Light" w:eastAsia="Yu Gothic Light" w:hAnsi="Calibri Light" w:cs="Times New Roman"/>
      <w:color w:val="2F5496"/>
      <w:sz w:val="40"/>
      <w:szCs w:val="40"/>
      <w:lang w:val="ro-RO"/>
    </w:rPr>
  </w:style>
  <w:style w:type="character" w:customStyle="1" w:styleId="Titlu4Caracter">
    <w:name w:val="Titlu 4 Caracter"/>
    <w:link w:val="Titlu4"/>
    <w:uiPriority w:val="9"/>
    <w:rsid w:val="0098413C"/>
    <w:rPr>
      <w:rFonts w:eastAsia="Yu Gothic Light" w:cs="Times New Roman"/>
      <w:i/>
      <w:iCs/>
      <w:color w:val="2F5496"/>
      <w:lang w:val="ro-RO"/>
    </w:rPr>
  </w:style>
  <w:style w:type="character" w:customStyle="1" w:styleId="Titlu5Caracter">
    <w:name w:val="Titlu 5 Caracter"/>
    <w:link w:val="Titlu5"/>
    <w:uiPriority w:val="9"/>
    <w:rsid w:val="0098413C"/>
    <w:rPr>
      <w:rFonts w:eastAsia="Yu Gothic Light" w:cs="Times New Roman"/>
      <w:color w:val="2F5496"/>
      <w:lang w:val="ro-RO"/>
    </w:rPr>
  </w:style>
  <w:style w:type="character" w:customStyle="1" w:styleId="Titlu6Caracter">
    <w:name w:val="Titlu 6 Caracter"/>
    <w:link w:val="Titlu6"/>
    <w:uiPriority w:val="9"/>
    <w:rsid w:val="0098413C"/>
    <w:rPr>
      <w:rFonts w:eastAsia="Yu Gothic Light" w:cs="Times New Roman"/>
      <w:i/>
      <w:iCs/>
      <w:color w:val="595959"/>
      <w:lang w:val="ro-RO"/>
    </w:rPr>
  </w:style>
  <w:style w:type="character" w:customStyle="1" w:styleId="Titlu7Caracter">
    <w:name w:val="Titlu 7 Caracter"/>
    <w:link w:val="Titlu7"/>
    <w:uiPriority w:val="9"/>
    <w:rsid w:val="0098413C"/>
    <w:rPr>
      <w:rFonts w:eastAsia="Yu Gothic Light" w:cs="Times New Roman"/>
      <w:color w:val="595959"/>
      <w:lang w:val="ro-RO"/>
    </w:rPr>
  </w:style>
  <w:style w:type="character" w:customStyle="1" w:styleId="Titlu8Caracter">
    <w:name w:val="Titlu 8 Caracter"/>
    <w:link w:val="Titlu8"/>
    <w:uiPriority w:val="9"/>
    <w:rsid w:val="0098413C"/>
    <w:rPr>
      <w:rFonts w:eastAsia="Yu Gothic Light" w:cs="Times New Roman"/>
      <w:i/>
      <w:iCs/>
      <w:color w:val="272727"/>
      <w:lang w:val="ro-RO"/>
    </w:rPr>
  </w:style>
  <w:style w:type="character" w:customStyle="1" w:styleId="Titlu9Caracter">
    <w:name w:val="Titlu 9 Caracter"/>
    <w:link w:val="Titlu9"/>
    <w:uiPriority w:val="9"/>
    <w:rsid w:val="0098413C"/>
    <w:rPr>
      <w:rFonts w:eastAsia="Yu Gothic Light" w:cs="Times New Roman"/>
      <w:color w:val="272727"/>
      <w:lang w:val="ro-RO"/>
    </w:rPr>
  </w:style>
  <w:style w:type="paragraph" w:customStyle="1" w:styleId="Titlu10">
    <w:name w:val="Titlu1"/>
    <w:basedOn w:val="Normal"/>
    <w:next w:val="Normal"/>
    <w:uiPriority w:val="10"/>
    <w:qFormat/>
    <w:rsid w:val="0098413C"/>
    <w:pPr>
      <w:spacing w:after="80" w:line="240" w:lineRule="auto"/>
      <w:contextualSpacing/>
    </w:pPr>
    <w:rPr>
      <w:rFonts w:ascii="Calibri Light" w:eastAsia="Yu Gothic Light" w:hAnsi="Calibri Light"/>
      <w:spacing w:val="-10"/>
      <w:kern w:val="28"/>
      <w:sz w:val="56"/>
      <w:szCs w:val="56"/>
      <w:lang w:val="ro-RO"/>
    </w:rPr>
  </w:style>
  <w:style w:type="character" w:customStyle="1" w:styleId="TitluCaracter">
    <w:name w:val="Titlu Caracter"/>
    <w:link w:val="Titlu"/>
    <w:uiPriority w:val="10"/>
    <w:rsid w:val="0098413C"/>
    <w:rPr>
      <w:rFonts w:ascii="Calibri Light" w:eastAsia="Yu Gothic Light" w:hAnsi="Calibri Light" w:cs="Times New Roman"/>
      <w:spacing w:val="-10"/>
      <w:kern w:val="28"/>
      <w:sz w:val="56"/>
      <w:szCs w:val="56"/>
      <w:lang w:val="ro-RO"/>
    </w:rPr>
  </w:style>
  <w:style w:type="paragraph" w:customStyle="1" w:styleId="Subtitlu1">
    <w:name w:val="Subtitlu1"/>
    <w:basedOn w:val="Normal"/>
    <w:next w:val="Normal"/>
    <w:uiPriority w:val="11"/>
    <w:qFormat/>
    <w:rsid w:val="0098413C"/>
    <w:pPr>
      <w:numPr>
        <w:ilvl w:val="1"/>
      </w:numPr>
    </w:pPr>
    <w:rPr>
      <w:rFonts w:eastAsia="Yu Gothic Light"/>
      <w:color w:val="595959"/>
      <w:spacing w:val="15"/>
      <w:sz w:val="28"/>
      <w:szCs w:val="28"/>
      <w:lang w:val="ro-RO"/>
    </w:rPr>
  </w:style>
  <w:style w:type="character" w:customStyle="1" w:styleId="SubtitluCaracter">
    <w:name w:val="Subtitlu Caracter"/>
    <w:link w:val="Subtitlu"/>
    <w:uiPriority w:val="11"/>
    <w:rsid w:val="0098413C"/>
    <w:rPr>
      <w:rFonts w:eastAsia="Yu Gothic Light" w:cs="Times New Roman"/>
      <w:color w:val="595959"/>
      <w:spacing w:val="15"/>
      <w:sz w:val="28"/>
      <w:szCs w:val="28"/>
      <w:lang w:val="ro-RO"/>
    </w:rPr>
  </w:style>
  <w:style w:type="paragraph" w:customStyle="1" w:styleId="Citat1">
    <w:name w:val="Citat1"/>
    <w:basedOn w:val="Normal"/>
    <w:next w:val="Normal"/>
    <w:uiPriority w:val="29"/>
    <w:qFormat/>
    <w:rsid w:val="0098413C"/>
    <w:pPr>
      <w:spacing w:before="160"/>
      <w:jc w:val="center"/>
    </w:pPr>
    <w:rPr>
      <w:i/>
      <w:iCs/>
      <w:color w:val="404040"/>
      <w:lang w:val="ro-RO"/>
    </w:rPr>
  </w:style>
  <w:style w:type="character" w:customStyle="1" w:styleId="CitatCaracter">
    <w:name w:val="Citat Caracter"/>
    <w:link w:val="Citat"/>
    <w:uiPriority w:val="29"/>
    <w:rsid w:val="0098413C"/>
    <w:rPr>
      <w:i/>
      <w:iCs/>
      <w:color w:val="404040"/>
      <w:lang w:val="ro-RO"/>
    </w:rPr>
  </w:style>
  <w:style w:type="character" w:customStyle="1" w:styleId="Accentuareintens1">
    <w:name w:val="Accentuare intensă1"/>
    <w:uiPriority w:val="21"/>
    <w:qFormat/>
    <w:rsid w:val="0098413C"/>
    <w:rPr>
      <w:i/>
      <w:iCs/>
      <w:color w:val="2F5496"/>
    </w:rPr>
  </w:style>
  <w:style w:type="paragraph" w:customStyle="1" w:styleId="Citatintens1">
    <w:name w:val="Citat intens1"/>
    <w:basedOn w:val="Normal"/>
    <w:next w:val="Normal"/>
    <w:uiPriority w:val="30"/>
    <w:qFormat/>
    <w:rsid w:val="009841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lang w:val="ro-RO"/>
    </w:rPr>
  </w:style>
  <w:style w:type="character" w:customStyle="1" w:styleId="CitatintensCaracter">
    <w:name w:val="Citat intens Caracter"/>
    <w:link w:val="Citatintens"/>
    <w:uiPriority w:val="30"/>
    <w:rsid w:val="0098413C"/>
    <w:rPr>
      <w:i/>
      <w:iCs/>
      <w:color w:val="2F5496"/>
      <w:lang w:val="ro-RO"/>
    </w:rPr>
  </w:style>
  <w:style w:type="character" w:customStyle="1" w:styleId="Referireintens1">
    <w:name w:val="Referire intensă1"/>
    <w:uiPriority w:val="32"/>
    <w:qFormat/>
    <w:rsid w:val="0098413C"/>
    <w:rPr>
      <w:b/>
      <w:bCs/>
      <w:smallCaps/>
      <w:color w:val="2F5496"/>
      <w:spacing w:val="5"/>
    </w:rPr>
  </w:style>
  <w:style w:type="character" w:styleId="Textsubstituent">
    <w:name w:val="Placeholder Text"/>
    <w:uiPriority w:val="99"/>
    <w:semiHidden/>
    <w:rsid w:val="0098413C"/>
    <w:rPr>
      <w:color w:val="666666"/>
    </w:rPr>
  </w:style>
  <w:style w:type="character" w:styleId="Robust">
    <w:name w:val="Strong"/>
    <w:uiPriority w:val="22"/>
    <w:qFormat/>
    <w:rsid w:val="0098413C"/>
    <w:rPr>
      <w:b/>
      <w:bCs/>
    </w:rPr>
  </w:style>
  <w:style w:type="character" w:styleId="Accentuat">
    <w:name w:val="Emphasis"/>
    <w:uiPriority w:val="20"/>
    <w:qFormat/>
    <w:rsid w:val="0098413C"/>
    <w:rPr>
      <w:i/>
      <w:iCs/>
    </w:rPr>
  </w:style>
  <w:style w:type="character" w:customStyle="1" w:styleId="Titlu1Caracter1">
    <w:name w:val="Titlu 1 Caracter1"/>
    <w:uiPriority w:val="9"/>
    <w:rsid w:val="0098413C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itlu4Caracter1">
    <w:name w:val="Titlu 4 Caracter1"/>
    <w:uiPriority w:val="9"/>
    <w:semiHidden/>
    <w:rsid w:val="0098413C"/>
    <w:rPr>
      <w:rFonts w:ascii="Aptos" w:eastAsia="Times New Roman" w:hAnsi="Aptos" w:cs="Times New Roman"/>
      <w:b/>
      <w:bCs/>
      <w:sz w:val="28"/>
      <w:szCs w:val="28"/>
    </w:rPr>
  </w:style>
  <w:style w:type="character" w:customStyle="1" w:styleId="Titlu5Caracter1">
    <w:name w:val="Titlu 5 Caracter1"/>
    <w:uiPriority w:val="9"/>
    <w:semiHidden/>
    <w:rsid w:val="0098413C"/>
    <w:rPr>
      <w:rFonts w:ascii="Aptos" w:eastAsia="Times New Roman" w:hAnsi="Aptos" w:cs="Times New Roman"/>
      <w:b/>
      <w:bCs/>
      <w:i/>
      <w:iCs/>
      <w:sz w:val="26"/>
      <w:szCs w:val="26"/>
    </w:rPr>
  </w:style>
  <w:style w:type="character" w:customStyle="1" w:styleId="Titlu6Caracter1">
    <w:name w:val="Titlu 6 Caracter1"/>
    <w:uiPriority w:val="9"/>
    <w:semiHidden/>
    <w:rsid w:val="0098413C"/>
    <w:rPr>
      <w:rFonts w:ascii="Aptos" w:eastAsia="Times New Roman" w:hAnsi="Aptos" w:cs="Times New Roman"/>
      <w:b/>
      <w:bCs/>
      <w:sz w:val="22"/>
      <w:szCs w:val="22"/>
    </w:rPr>
  </w:style>
  <w:style w:type="character" w:customStyle="1" w:styleId="Titlu7Caracter1">
    <w:name w:val="Titlu 7 Caracter1"/>
    <w:uiPriority w:val="9"/>
    <w:semiHidden/>
    <w:rsid w:val="0098413C"/>
    <w:rPr>
      <w:rFonts w:ascii="Aptos" w:eastAsia="Times New Roman" w:hAnsi="Aptos" w:cs="Times New Roman"/>
      <w:sz w:val="24"/>
      <w:szCs w:val="24"/>
    </w:rPr>
  </w:style>
  <w:style w:type="character" w:customStyle="1" w:styleId="Titlu8Caracter1">
    <w:name w:val="Titlu 8 Caracter1"/>
    <w:uiPriority w:val="9"/>
    <w:semiHidden/>
    <w:rsid w:val="0098413C"/>
    <w:rPr>
      <w:rFonts w:ascii="Aptos" w:eastAsia="Times New Roman" w:hAnsi="Aptos" w:cs="Times New Roman"/>
      <w:i/>
      <w:iCs/>
      <w:sz w:val="24"/>
      <w:szCs w:val="24"/>
    </w:rPr>
  </w:style>
  <w:style w:type="character" w:customStyle="1" w:styleId="Titlu9Caracter1">
    <w:name w:val="Titlu 9 Caracter1"/>
    <w:uiPriority w:val="9"/>
    <w:semiHidden/>
    <w:rsid w:val="0098413C"/>
    <w:rPr>
      <w:rFonts w:ascii="Aptos Display" w:eastAsia="Times New Roman" w:hAnsi="Aptos Display" w:cs="Times New Roman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98413C"/>
    <w:pPr>
      <w:spacing w:before="240" w:after="60"/>
      <w:jc w:val="center"/>
      <w:outlineLvl w:val="0"/>
    </w:pPr>
    <w:rPr>
      <w:rFonts w:ascii="Calibri Light" w:eastAsia="Yu Gothic Light" w:hAnsi="Calibri Light"/>
      <w:spacing w:val="-10"/>
      <w:kern w:val="28"/>
      <w:sz w:val="56"/>
      <w:szCs w:val="56"/>
      <w:lang w:val="ro-RO"/>
    </w:rPr>
  </w:style>
  <w:style w:type="character" w:customStyle="1" w:styleId="TitluCaracter1">
    <w:name w:val="Titlu Caracter1"/>
    <w:uiPriority w:val="10"/>
    <w:rsid w:val="0098413C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413C"/>
    <w:pPr>
      <w:spacing w:after="60"/>
      <w:jc w:val="center"/>
      <w:outlineLvl w:val="1"/>
    </w:pPr>
    <w:rPr>
      <w:rFonts w:eastAsia="Yu Gothic Light"/>
      <w:color w:val="595959"/>
      <w:spacing w:val="15"/>
      <w:sz w:val="28"/>
      <w:szCs w:val="28"/>
      <w:lang w:val="ro-RO"/>
    </w:rPr>
  </w:style>
  <w:style w:type="character" w:customStyle="1" w:styleId="SubtitluCaracter1">
    <w:name w:val="Subtitlu Caracter1"/>
    <w:uiPriority w:val="11"/>
    <w:rsid w:val="0098413C"/>
    <w:rPr>
      <w:rFonts w:ascii="Aptos Display" w:eastAsia="Times New Roman" w:hAnsi="Aptos Display" w:cs="Times New Roman"/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rsid w:val="0098413C"/>
    <w:pPr>
      <w:spacing w:before="200"/>
      <w:ind w:left="864" w:right="864"/>
      <w:jc w:val="center"/>
    </w:pPr>
    <w:rPr>
      <w:i/>
      <w:iCs/>
      <w:color w:val="404040"/>
      <w:sz w:val="20"/>
      <w:szCs w:val="20"/>
      <w:lang w:val="ro-RO"/>
    </w:rPr>
  </w:style>
  <w:style w:type="character" w:customStyle="1" w:styleId="CitatCaracter1">
    <w:name w:val="Citat Caracter1"/>
    <w:uiPriority w:val="29"/>
    <w:rsid w:val="0098413C"/>
    <w:rPr>
      <w:i/>
      <w:iCs/>
      <w:color w:val="404040"/>
      <w:sz w:val="22"/>
      <w:szCs w:val="22"/>
    </w:rPr>
  </w:style>
  <w:style w:type="character" w:styleId="Accentuareintens">
    <w:name w:val="Intense Emphasis"/>
    <w:uiPriority w:val="21"/>
    <w:qFormat/>
    <w:rsid w:val="0098413C"/>
    <w:rPr>
      <w:i/>
      <w:iCs/>
      <w:color w:val="156082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8413C"/>
    <w:pPr>
      <w:pBdr>
        <w:top w:val="single" w:sz="4" w:space="10" w:color="156082"/>
        <w:bottom w:val="single" w:sz="4" w:space="10" w:color="156082"/>
      </w:pBdr>
      <w:spacing w:before="360" w:after="360"/>
      <w:ind w:left="864" w:right="864"/>
      <w:jc w:val="center"/>
    </w:pPr>
    <w:rPr>
      <w:i/>
      <w:iCs/>
      <w:color w:val="2F5496"/>
      <w:sz w:val="20"/>
      <w:szCs w:val="20"/>
      <w:lang w:val="ro-RO"/>
    </w:rPr>
  </w:style>
  <w:style w:type="character" w:customStyle="1" w:styleId="CitatintensCaracter1">
    <w:name w:val="Citat intens Caracter1"/>
    <w:uiPriority w:val="30"/>
    <w:rsid w:val="0098413C"/>
    <w:rPr>
      <w:i/>
      <w:iCs/>
      <w:color w:val="156082"/>
      <w:sz w:val="22"/>
      <w:szCs w:val="22"/>
    </w:rPr>
  </w:style>
  <w:style w:type="character" w:styleId="Referireintens">
    <w:name w:val="Intense Reference"/>
    <w:uiPriority w:val="32"/>
    <w:qFormat/>
    <w:rsid w:val="0098413C"/>
    <w:rPr>
      <w:b/>
      <w:bCs/>
      <w:smallCaps/>
      <w:color w:val="156082"/>
      <w:spacing w:val="5"/>
    </w:rPr>
  </w:style>
  <w:style w:type="numbering" w:customStyle="1" w:styleId="FrListare2">
    <w:name w:val="Fără Listare2"/>
    <w:next w:val="FrListare"/>
    <w:uiPriority w:val="99"/>
    <w:semiHidden/>
    <w:unhideWhenUsed/>
    <w:rsid w:val="0098413C"/>
  </w:style>
  <w:style w:type="paragraph" w:customStyle="1" w:styleId="Textnotdefinal1">
    <w:name w:val="Text notă de final1"/>
    <w:basedOn w:val="Normal"/>
    <w:next w:val="Textnotdefinal"/>
    <w:link w:val="TextnotdefinalCaracter"/>
    <w:uiPriority w:val="99"/>
    <w:semiHidden/>
    <w:unhideWhenUsed/>
    <w:rsid w:val="0098413C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link w:val="Textnotdefinal1"/>
    <w:uiPriority w:val="99"/>
    <w:rsid w:val="0098413C"/>
    <w:rPr>
      <w:sz w:val="20"/>
      <w:szCs w:val="20"/>
    </w:rPr>
  </w:style>
  <w:style w:type="character" w:styleId="Referinnotdefinal">
    <w:name w:val="endnote reference"/>
    <w:uiPriority w:val="99"/>
    <w:semiHidden/>
    <w:unhideWhenUsed/>
    <w:rsid w:val="0098413C"/>
    <w:rPr>
      <w:vertAlign w:val="superscript"/>
    </w:rPr>
  </w:style>
  <w:style w:type="paragraph" w:customStyle="1" w:styleId="Titlucuprins1">
    <w:name w:val="Titlu cuprins1"/>
    <w:basedOn w:val="Titlu1"/>
    <w:next w:val="Normal"/>
    <w:uiPriority w:val="39"/>
    <w:unhideWhenUsed/>
    <w:qFormat/>
    <w:rsid w:val="0098413C"/>
    <w:pPr>
      <w:keepLines/>
      <w:spacing w:after="0"/>
      <w:outlineLvl w:val="9"/>
    </w:pPr>
    <w:rPr>
      <w:rFonts w:ascii="Aptos Display" w:hAnsi="Aptos Display"/>
      <w:color w:val="0F4761"/>
      <w:sz w:val="32"/>
      <w:szCs w:val="32"/>
      <w:lang w:eastAsia="ro-RO"/>
    </w:rPr>
  </w:style>
  <w:style w:type="paragraph" w:customStyle="1" w:styleId="Cuprins11">
    <w:name w:val="Cuprins 11"/>
    <w:basedOn w:val="Normal"/>
    <w:next w:val="Normal"/>
    <w:autoRedefine/>
    <w:uiPriority w:val="39"/>
    <w:unhideWhenUsed/>
    <w:rsid w:val="0098413C"/>
    <w:pPr>
      <w:spacing w:after="100"/>
    </w:pPr>
    <w:rPr>
      <w:rFonts w:ascii="Aptos" w:eastAsia="Aptos" w:hAnsi="Aptos"/>
      <w:kern w:val="2"/>
      <w:lang w:val="ro-RO"/>
    </w:rPr>
  </w:style>
  <w:style w:type="paragraph" w:customStyle="1" w:styleId="Cuprins21">
    <w:name w:val="Cuprins 21"/>
    <w:basedOn w:val="Normal"/>
    <w:next w:val="Normal"/>
    <w:autoRedefine/>
    <w:uiPriority w:val="39"/>
    <w:unhideWhenUsed/>
    <w:rsid w:val="0098413C"/>
    <w:pPr>
      <w:spacing w:after="100"/>
      <w:ind w:left="220"/>
    </w:pPr>
    <w:rPr>
      <w:rFonts w:ascii="Aptos" w:eastAsia="Aptos" w:hAnsi="Aptos"/>
      <w:kern w:val="2"/>
      <w:lang w:val="ro-RO"/>
    </w:rPr>
  </w:style>
  <w:style w:type="paragraph" w:customStyle="1" w:styleId="Cuprins31">
    <w:name w:val="Cuprins 31"/>
    <w:basedOn w:val="Normal"/>
    <w:next w:val="Normal"/>
    <w:autoRedefine/>
    <w:uiPriority w:val="39"/>
    <w:unhideWhenUsed/>
    <w:rsid w:val="0098413C"/>
    <w:pPr>
      <w:spacing w:after="100"/>
      <w:ind w:left="440"/>
    </w:pPr>
    <w:rPr>
      <w:rFonts w:ascii="Aptos" w:eastAsia="Aptos" w:hAnsi="Aptos"/>
      <w:kern w:val="2"/>
      <w:lang w:val="ro-RO"/>
    </w:rPr>
  </w:style>
  <w:style w:type="paragraph" w:styleId="Textnotdefinal">
    <w:name w:val="endnote text"/>
    <w:basedOn w:val="Normal"/>
    <w:link w:val="TextnotdefinalCaracter1"/>
    <w:uiPriority w:val="99"/>
    <w:unhideWhenUsed/>
    <w:rsid w:val="0098413C"/>
    <w:rPr>
      <w:sz w:val="20"/>
      <w:szCs w:val="20"/>
    </w:rPr>
  </w:style>
  <w:style w:type="character" w:customStyle="1" w:styleId="TextnotdefinalCaracter1">
    <w:name w:val="Text notă de final Caracter1"/>
    <w:basedOn w:val="Fontdeparagrafimplicit"/>
    <w:link w:val="Textnotdefinal"/>
    <w:uiPriority w:val="99"/>
    <w:semiHidden/>
    <w:rsid w:val="0098413C"/>
  </w:style>
  <w:style w:type="numbering" w:customStyle="1" w:styleId="FrListare3">
    <w:name w:val="Fără Listare3"/>
    <w:next w:val="FrListare"/>
    <w:uiPriority w:val="99"/>
    <w:semiHidden/>
    <w:unhideWhenUsed/>
    <w:rsid w:val="0098413C"/>
  </w:style>
  <w:style w:type="paragraph" w:customStyle="1" w:styleId="FootnoteRefernece">
    <w:name w:val="Footnote Refernece"/>
    <w:basedOn w:val="Normal"/>
    <w:next w:val="Normal"/>
    <w:link w:val="Referinnotdesubsol"/>
    <w:uiPriority w:val="99"/>
    <w:qFormat/>
    <w:rsid w:val="0098413C"/>
    <w:pPr>
      <w:spacing w:line="240" w:lineRule="exact"/>
    </w:pPr>
    <w:rPr>
      <w:sz w:val="20"/>
      <w:szCs w:val="20"/>
      <w:vertAlign w:val="superscript"/>
    </w:rPr>
  </w:style>
  <w:style w:type="numbering" w:customStyle="1" w:styleId="FrListare4">
    <w:name w:val="Fără Listare4"/>
    <w:next w:val="FrListare"/>
    <w:uiPriority w:val="99"/>
    <w:semiHidden/>
    <w:unhideWhenUsed/>
    <w:rsid w:val="0098413C"/>
  </w:style>
  <w:style w:type="character" w:styleId="HyperlinkParcurs">
    <w:name w:val="FollowedHyperlink"/>
    <w:uiPriority w:val="99"/>
    <w:unhideWhenUsed/>
    <w:rsid w:val="0098413C"/>
    <w:rPr>
      <w:color w:val="800080"/>
      <w:u w:val="single"/>
    </w:rPr>
  </w:style>
  <w:style w:type="character" w:customStyle="1" w:styleId="apple-converted-space">
    <w:name w:val="apple-converted-space"/>
    <w:basedOn w:val="Fontdeparagrafimplicit"/>
    <w:rsid w:val="0098413C"/>
  </w:style>
  <w:style w:type="character" w:customStyle="1" w:styleId="in-widget">
    <w:name w:val="in-widget"/>
    <w:basedOn w:val="Fontdeparagrafimplicit"/>
    <w:rsid w:val="0098413C"/>
  </w:style>
  <w:style w:type="character" w:customStyle="1" w:styleId="in-top">
    <w:name w:val="in-top"/>
    <w:basedOn w:val="Fontdeparagrafimplicit"/>
    <w:rsid w:val="0098413C"/>
  </w:style>
  <w:style w:type="paragraph" w:customStyle="1" w:styleId="nocomments">
    <w:name w:val="nocomments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rspaiere">
    <w:name w:val="No Spacing"/>
    <w:link w:val="FrspaiereCaracter1"/>
    <w:uiPriority w:val="1"/>
    <w:qFormat/>
    <w:rsid w:val="0098413C"/>
    <w:rPr>
      <w:sz w:val="22"/>
      <w:szCs w:val="22"/>
    </w:rPr>
  </w:style>
  <w:style w:type="character" w:customStyle="1" w:styleId="FrspaiereCaracter1">
    <w:name w:val="Fără spațiere Caracter1"/>
    <w:link w:val="Frspaiere"/>
    <w:uiPriority w:val="1"/>
    <w:rsid w:val="0098413C"/>
    <w:rPr>
      <w:sz w:val="22"/>
      <w:szCs w:val="22"/>
    </w:rPr>
  </w:style>
  <w:style w:type="paragraph" w:customStyle="1" w:styleId="yiv6131300743msonormal">
    <w:name w:val="yiv6131300743msonormal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131300743gmail-msolistparagraph">
    <w:name w:val="yiv6131300743gmail-msolistparagraph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a">
    <w:name w:val="Para"/>
    <w:basedOn w:val="Normal"/>
    <w:link w:val="ParaChar"/>
    <w:rsid w:val="0098413C"/>
    <w:pPr>
      <w:overflowPunct w:val="0"/>
      <w:autoSpaceDE w:val="0"/>
      <w:autoSpaceDN w:val="0"/>
      <w:adjustRightInd w:val="0"/>
      <w:spacing w:before="120" w:after="0" w:line="247" w:lineRule="auto"/>
      <w:ind w:firstLine="284"/>
      <w:jc w:val="both"/>
      <w:textAlignment w:val="baseline"/>
    </w:pPr>
    <w:rPr>
      <w:rFonts w:ascii="Times New Roman" w:eastAsia="Times New Roman" w:hAnsi="Times New Roman"/>
      <w:sz w:val="21"/>
      <w:lang w:val="ro-RO"/>
    </w:rPr>
  </w:style>
  <w:style w:type="character" w:customStyle="1" w:styleId="ParaChar">
    <w:name w:val="Para Char"/>
    <w:link w:val="Para"/>
    <w:rsid w:val="0098413C"/>
    <w:rPr>
      <w:rFonts w:ascii="Times New Roman" w:eastAsia="Times New Roman" w:hAnsi="Times New Roman"/>
      <w:sz w:val="21"/>
      <w:szCs w:val="22"/>
      <w:lang w:val="ro-RO"/>
    </w:rPr>
  </w:style>
  <w:style w:type="character" w:customStyle="1" w:styleId="ln2titlu">
    <w:name w:val="ln2titlu"/>
    <w:basedOn w:val="Fontdeparagrafimplicit"/>
    <w:rsid w:val="0098413C"/>
  </w:style>
  <w:style w:type="character" w:customStyle="1" w:styleId="ln2ttitlu">
    <w:name w:val="ln2ttitlu"/>
    <w:basedOn w:val="Fontdeparagrafimplicit"/>
    <w:rsid w:val="0098413C"/>
  </w:style>
  <w:style w:type="character" w:customStyle="1" w:styleId="ln2capitol">
    <w:name w:val="ln2capitol"/>
    <w:basedOn w:val="Fontdeparagrafimplicit"/>
    <w:rsid w:val="0098413C"/>
  </w:style>
  <w:style w:type="character" w:customStyle="1" w:styleId="ln2tcapitol">
    <w:name w:val="ln2tcapitol"/>
    <w:basedOn w:val="Fontdeparagrafimplicit"/>
    <w:rsid w:val="0098413C"/>
  </w:style>
  <w:style w:type="character" w:customStyle="1" w:styleId="ln2articol">
    <w:name w:val="ln2articol"/>
    <w:basedOn w:val="Fontdeparagrafimplicit"/>
    <w:rsid w:val="0098413C"/>
  </w:style>
  <w:style w:type="character" w:customStyle="1" w:styleId="ln2alineat">
    <w:name w:val="ln2alineat"/>
    <w:basedOn w:val="Fontdeparagrafimplicit"/>
    <w:rsid w:val="0098413C"/>
  </w:style>
  <w:style w:type="character" w:customStyle="1" w:styleId="ln2talineat">
    <w:name w:val="ln2talineat"/>
    <w:basedOn w:val="Fontdeparagrafimplicit"/>
    <w:rsid w:val="0098413C"/>
  </w:style>
  <w:style w:type="character" w:customStyle="1" w:styleId="ln2litera">
    <w:name w:val="ln2litera"/>
    <w:basedOn w:val="Fontdeparagrafimplicit"/>
    <w:rsid w:val="0098413C"/>
  </w:style>
  <w:style w:type="character" w:customStyle="1" w:styleId="ln2tlitera">
    <w:name w:val="ln2tlitera"/>
    <w:basedOn w:val="Fontdeparagrafimplicit"/>
    <w:rsid w:val="0098413C"/>
  </w:style>
  <w:style w:type="character" w:customStyle="1" w:styleId="ln2tabel">
    <w:name w:val="ln2tabel"/>
    <w:basedOn w:val="Fontdeparagrafimplicit"/>
    <w:rsid w:val="0098413C"/>
  </w:style>
  <w:style w:type="character" w:customStyle="1" w:styleId="ln2ttabel">
    <w:name w:val="ln2ttabel"/>
    <w:basedOn w:val="Fontdeparagrafimplicit"/>
    <w:rsid w:val="0098413C"/>
  </w:style>
  <w:style w:type="character" w:customStyle="1" w:styleId="ln2nota">
    <w:name w:val="ln2nota"/>
    <w:basedOn w:val="Fontdeparagrafimplicit"/>
    <w:rsid w:val="0098413C"/>
  </w:style>
  <w:style w:type="character" w:customStyle="1" w:styleId="ln2tnota">
    <w:name w:val="ln2tnota"/>
    <w:basedOn w:val="Fontdeparagrafimplicit"/>
    <w:rsid w:val="0098413C"/>
  </w:style>
  <w:style w:type="paragraph" w:customStyle="1" w:styleId="111">
    <w:name w:val="1.1.1"/>
    <w:basedOn w:val="Normal"/>
    <w:link w:val="111Char"/>
    <w:uiPriority w:val="99"/>
    <w:rsid w:val="0098413C"/>
    <w:pPr>
      <w:overflowPunct w:val="0"/>
      <w:autoSpaceDE w:val="0"/>
      <w:autoSpaceDN w:val="0"/>
      <w:adjustRightInd w:val="0"/>
      <w:spacing w:before="200" w:after="120" w:line="247" w:lineRule="auto"/>
      <w:ind w:firstLine="284"/>
      <w:textAlignment w:val="baseline"/>
    </w:pPr>
    <w:rPr>
      <w:rFonts w:ascii="Times New Roman" w:eastAsia="Times New Roman" w:hAnsi="Times New Roman"/>
      <w:b/>
      <w:szCs w:val="21"/>
      <w:lang w:val="ro-RO"/>
    </w:rPr>
  </w:style>
  <w:style w:type="character" w:customStyle="1" w:styleId="111Char">
    <w:name w:val="1.1.1 Char"/>
    <w:link w:val="111"/>
    <w:uiPriority w:val="99"/>
    <w:rsid w:val="0098413C"/>
    <w:rPr>
      <w:rFonts w:ascii="Times New Roman" w:eastAsia="Times New Roman" w:hAnsi="Times New Roman"/>
      <w:b/>
      <w:sz w:val="22"/>
      <w:szCs w:val="21"/>
      <w:lang w:val="ro-RO"/>
    </w:rPr>
  </w:style>
  <w:style w:type="paragraph" w:customStyle="1" w:styleId="11">
    <w:name w:val="1.1."/>
    <w:basedOn w:val="Normal"/>
    <w:uiPriority w:val="99"/>
    <w:rsid w:val="0098413C"/>
    <w:pPr>
      <w:overflowPunct w:val="0"/>
      <w:autoSpaceDE w:val="0"/>
      <w:autoSpaceDN w:val="0"/>
      <w:adjustRightInd w:val="0"/>
      <w:spacing w:before="300" w:after="200" w:line="247" w:lineRule="auto"/>
      <w:ind w:firstLine="284"/>
      <w:textAlignment w:val="baseline"/>
    </w:pPr>
    <w:rPr>
      <w:rFonts w:ascii="Times New Roman" w:eastAsia="Times New Roman" w:hAnsi="Times New Roman"/>
      <w:b/>
      <w:sz w:val="23"/>
      <w:szCs w:val="21"/>
      <w:lang w:val="ro-RO"/>
    </w:rPr>
  </w:style>
  <w:style w:type="character" w:customStyle="1" w:styleId="surligne">
    <w:name w:val="surligne"/>
    <w:basedOn w:val="Fontdeparagrafimplicit"/>
    <w:rsid w:val="0098413C"/>
  </w:style>
  <w:style w:type="paragraph" w:customStyle="1" w:styleId="notes">
    <w:name w:val="notes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qFormat/>
    <w:rsid w:val="009841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character" w:customStyle="1" w:styleId="label-section">
    <w:name w:val="label-section"/>
    <w:basedOn w:val="Fontdeparagrafimplicit"/>
    <w:rsid w:val="0098413C"/>
  </w:style>
  <w:style w:type="character" w:customStyle="1" w:styleId="texte-courant">
    <w:name w:val="texte-courant"/>
    <w:basedOn w:val="Fontdeparagrafimplicit"/>
    <w:rsid w:val="0098413C"/>
  </w:style>
  <w:style w:type="paragraph" w:styleId="Corptext">
    <w:name w:val="Body Text"/>
    <w:basedOn w:val="Normal"/>
    <w:link w:val="CorptextCaracter"/>
    <w:uiPriority w:val="99"/>
    <w:rsid w:val="0098413C"/>
    <w:pPr>
      <w:spacing w:after="120" w:line="360" w:lineRule="auto"/>
      <w:jc w:val="both"/>
    </w:pPr>
    <w:rPr>
      <w:rFonts w:eastAsia="Times New Roman"/>
      <w:sz w:val="28"/>
      <w:szCs w:val="24"/>
      <w:lang w:val="ro-RO" w:eastAsia="en-GB"/>
    </w:rPr>
  </w:style>
  <w:style w:type="character" w:customStyle="1" w:styleId="CorptextCaracter">
    <w:name w:val="Corp text Caracter"/>
    <w:link w:val="Corptext"/>
    <w:uiPriority w:val="99"/>
    <w:rsid w:val="0098413C"/>
    <w:rPr>
      <w:rFonts w:eastAsia="Times New Roman"/>
      <w:sz w:val="28"/>
      <w:szCs w:val="24"/>
      <w:lang w:val="ro-RO" w:eastAsia="en-GB"/>
    </w:rPr>
  </w:style>
  <w:style w:type="character" w:styleId="Numrdepagin">
    <w:name w:val="page number"/>
    <w:basedOn w:val="Fontdeparagrafimplicit"/>
    <w:rsid w:val="0098413C"/>
  </w:style>
  <w:style w:type="paragraph" w:styleId="Indentcorptext">
    <w:name w:val="Body Text Indent"/>
    <w:basedOn w:val="Normal"/>
    <w:link w:val="IndentcorptextCaracter"/>
    <w:uiPriority w:val="99"/>
    <w:rsid w:val="0098413C"/>
    <w:pPr>
      <w:spacing w:after="120" w:line="240" w:lineRule="auto"/>
      <w:ind w:left="360"/>
    </w:pPr>
    <w:rPr>
      <w:rFonts w:eastAsia="Times New Roman"/>
      <w:sz w:val="24"/>
      <w:szCs w:val="24"/>
      <w:lang w:val="en-GB" w:eastAsia="en-GB"/>
    </w:rPr>
  </w:style>
  <w:style w:type="character" w:customStyle="1" w:styleId="IndentcorptextCaracter">
    <w:name w:val="Indent corp text Caracter"/>
    <w:link w:val="Indentcorptext"/>
    <w:uiPriority w:val="99"/>
    <w:rsid w:val="0098413C"/>
    <w:rPr>
      <w:rFonts w:eastAsia="Times New Roman"/>
      <w:sz w:val="24"/>
      <w:szCs w:val="24"/>
      <w:lang w:val="en-GB" w:eastAsia="en-GB"/>
    </w:rPr>
  </w:style>
  <w:style w:type="paragraph" w:styleId="Indentcorptext3">
    <w:name w:val="Body Text Indent 3"/>
    <w:basedOn w:val="Normal"/>
    <w:link w:val="Indentcorptext3Caracter"/>
    <w:uiPriority w:val="99"/>
    <w:rsid w:val="0098413C"/>
    <w:pPr>
      <w:spacing w:after="120" w:line="240" w:lineRule="auto"/>
      <w:ind w:left="360"/>
    </w:pPr>
    <w:rPr>
      <w:rFonts w:eastAsia="Times New Roman"/>
      <w:sz w:val="16"/>
      <w:szCs w:val="16"/>
      <w:lang w:val="en-GB" w:eastAsia="en-GB"/>
    </w:rPr>
  </w:style>
  <w:style w:type="character" w:customStyle="1" w:styleId="Indentcorptext3Caracter">
    <w:name w:val="Indent corp text 3 Caracter"/>
    <w:link w:val="Indentcorptext3"/>
    <w:uiPriority w:val="99"/>
    <w:rsid w:val="0098413C"/>
    <w:rPr>
      <w:rFonts w:eastAsia="Times New Roman"/>
      <w:sz w:val="16"/>
      <w:szCs w:val="16"/>
      <w:lang w:val="en-GB" w:eastAsia="en-GB"/>
    </w:rPr>
  </w:style>
  <w:style w:type="paragraph" w:styleId="Corptext2">
    <w:name w:val="Body Text 2"/>
    <w:basedOn w:val="Normal"/>
    <w:link w:val="Corptext2Caracter"/>
    <w:uiPriority w:val="99"/>
    <w:rsid w:val="0098413C"/>
    <w:pPr>
      <w:spacing w:after="120" w:line="480" w:lineRule="auto"/>
    </w:pPr>
    <w:rPr>
      <w:rFonts w:eastAsia="Times New Roman"/>
      <w:sz w:val="24"/>
      <w:szCs w:val="24"/>
      <w:lang w:val="en-GB" w:eastAsia="en-GB"/>
    </w:rPr>
  </w:style>
  <w:style w:type="character" w:customStyle="1" w:styleId="Corptext2Caracter">
    <w:name w:val="Corp text 2 Caracter"/>
    <w:link w:val="Corptext2"/>
    <w:uiPriority w:val="99"/>
    <w:rsid w:val="0098413C"/>
    <w:rPr>
      <w:rFonts w:eastAsia="Times New Roman"/>
      <w:sz w:val="24"/>
      <w:szCs w:val="24"/>
      <w:lang w:val="en-GB" w:eastAsia="en-GB"/>
    </w:rPr>
  </w:style>
  <w:style w:type="paragraph" w:styleId="Corptext3">
    <w:name w:val="Body Text 3"/>
    <w:basedOn w:val="Normal"/>
    <w:link w:val="Corptext3Caracter"/>
    <w:uiPriority w:val="99"/>
    <w:rsid w:val="0098413C"/>
    <w:pPr>
      <w:spacing w:after="120" w:line="240" w:lineRule="auto"/>
    </w:pPr>
    <w:rPr>
      <w:rFonts w:eastAsia="Times New Roman"/>
      <w:sz w:val="16"/>
      <w:szCs w:val="16"/>
      <w:lang w:val="en-GB" w:eastAsia="en-GB"/>
    </w:rPr>
  </w:style>
  <w:style w:type="character" w:customStyle="1" w:styleId="Corptext3Caracter">
    <w:name w:val="Corp text 3 Caracter"/>
    <w:link w:val="Corptext3"/>
    <w:uiPriority w:val="99"/>
    <w:rsid w:val="0098413C"/>
    <w:rPr>
      <w:rFonts w:eastAsia="Times New Roman"/>
      <w:sz w:val="16"/>
      <w:szCs w:val="16"/>
      <w:lang w:val="en-GB" w:eastAsia="en-GB"/>
    </w:rPr>
  </w:style>
  <w:style w:type="paragraph" w:styleId="Indentcorptext2">
    <w:name w:val="Body Text Indent 2"/>
    <w:basedOn w:val="Normal"/>
    <w:link w:val="Indentcorptext2Caracter"/>
    <w:uiPriority w:val="99"/>
    <w:rsid w:val="0098413C"/>
    <w:pPr>
      <w:autoSpaceDE w:val="0"/>
      <w:autoSpaceDN w:val="0"/>
      <w:adjustRightInd w:val="0"/>
      <w:spacing w:after="120" w:line="360" w:lineRule="auto"/>
      <w:ind w:firstLine="720"/>
      <w:jc w:val="both"/>
    </w:pPr>
    <w:rPr>
      <w:rFonts w:eastAsia="Times New Roman"/>
      <w:spacing w:val="4"/>
      <w:sz w:val="28"/>
      <w:szCs w:val="24"/>
      <w:lang w:val="ro-RO" w:eastAsia="ro-RO"/>
    </w:rPr>
  </w:style>
  <w:style w:type="character" w:customStyle="1" w:styleId="Indentcorptext2Caracter">
    <w:name w:val="Indent corp text 2 Caracter"/>
    <w:link w:val="Indentcorptext2"/>
    <w:uiPriority w:val="99"/>
    <w:rsid w:val="0098413C"/>
    <w:rPr>
      <w:rFonts w:eastAsia="Times New Roman"/>
      <w:spacing w:val="4"/>
      <w:sz w:val="28"/>
      <w:szCs w:val="24"/>
      <w:lang w:val="ro-RO" w:eastAsia="ro-RO"/>
    </w:rPr>
  </w:style>
  <w:style w:type="paragraph" w:customStyle="1" w:styleId="Parte">
    <w:name w:val="Parte"/>
    <w:basedOn w:val="capitol"/>
    <w:uiPriority w:val="99"/>
    <w:rsid w:val="0098413C"/>
  </w:style>
  <w:style w:type="paragraph" w:customStyle="1" w:styleId="capitol">
    <w:name w:val="capitol"/>
    <w:basedOn w:val="Normal"/>
    <w:uiPriority w:val="99"/>
    <w:rsid w:val="0098413C"/>
    <w:pPr>
      <w:spacing w:before="600" w:after="500" w:line="247" w:lineRule="auto"/>
      <w:jc w:val="center"/>
    </w:pPr>
    <w:rPr>
      <w:rFonts w:eastAsia="Times New Roman"/>
      <w:b/>
      <w:sz w:val="26"/>
      <w:szCs w:val="26"/>
      <w:lang w:val="en-GB" w:eastAsia="en-GB"/>
    </w:rPr>
  </w:style>
  <w:style w:type="paragraph" w:customStyle="1" w:styleId="sectiune">
    <w:name w:val="sectiune"/>
    <w:basedOn w:val="Normal"/>
    <w:link w:val="sectiuneCaracter"/>
    <w:qFormat/>
    <w:rsid w:val="0098413C"/>
    <w:pPr>
      <w:spacing w:before="500" w:after="400" w:line="247" w:lineRule="auto"/>
      <w:jc w:val="center"/>
    </w:pPr>
    <w:rPr>
      <w:rFonts w:eastAsia="Times New Roman"/>
      <w:b/>
      <w:sz w:val="25"/>
      <w:szCs w:val="24"/>
      <w:lang w:val="en-GB" w:eastAsia="en-GB"/>
    </w:rPr>
  </w:style>
  <w:style w:type="character" w:customStyle="1" w:styleId="sectiuneCaracter">
    <w:name w:val="sectiune Caracter"/>
    <w:link w:val="sectiune"/>
    <w:rsid w:val="0098413C"/>
    <w:rPr>
      <w:rFonts w:eastAsia="Times New Roman"/>
      <w:b/>
      <w:sz w:val="25"/>
      <w:szCs w:val="24"/>
      <w:lang w:val="en-GB" w:eastAsia="en-GB"/>
    </w:rPr>
  </w:style>
  <w:style w:type="paragraph" w:customStyle="1" w:styleId="serpisor">
    <w:name w:val="serpisor"/>
    <w:basedOn w:val="Normal"/>
    <w:uiPriority w:val="99"/>
    <w:qFormat/>
    <w:rsid w:val="0098413C"/>
    <w:pPr>
      <w:spacing w:before="400" w:after="300" w:line="247" w:lineRule="auto"/>
      <w:ind w:firstLine="284"/>
    </w:pPr>
    <w:rPr>
      <w:rFonts w:eastAsia="Times New Roman"/>
      <w:b/>
      <w:sz w:val="24"/>
      <w:szCs w:val="23"/>
      <w:lang w:val="en-GB" w:eastAsia="en-GB"/>
    </w:rPr>
  </w:style>
  <w:style w:type="paragraph" w:customStyle="1" w:styleId="s11">
    <w:name w:val="s 1.1"/>
    <w:basedOn w:val="Normal"/>
    <w:link w:val="s11Caracter"/>
    <w:rsid w:val="0098413C"/>
    <w:pPr>
      <w:autoSpaceDE w:val="0"/>
      <w:autoSpaceDN w:val="0"/>
      <w:adjustRightInd w:val="0"/>
      <w:spacing w:before="180" w:after="120" w:line="247" w:lineRule="auto"/>
      <w:ind w:firstLine="284"/>
      <w:jc w:val="both"/>
    </w:pPr>
    <w:rPr>
      <w:rFonts w:eastAsia="Times New Roman"/>
      <w:sz w:val="21"/>
      <w:szCs w:val="21"/>
      <w:lang w:val="ro-RO" w:eastAsia="ro-RO"/>
    </w:rPr>
  </w:style>
  <w:style w:type="character" w:customStyle="1" w:styleId="s11Caracter">
    <w:name w:val="s 1.1 Caracter"/>
    <w:link w:val="s11"/>
    <w:rsid w:val="0098413C"/>
    <w:rPr>
      <w:rFonts w:eastAsia="Times New Roman"/>
      <w:sz w:val="21"/>
      <w:szCs w:val="21"/>
      <w:lang w:val="ro-RO" w:eastAsia="ro-RO"/>
    </w:rPr>
  </w:style>
  <w:style w:type="paragraph" w:customStyle="1" w:styleId="s1">
    <w:name w:val="s 1."/>
    <w:basedOn w:val="Indentcorptext"/>
    <w:link w:val="s1Caracter"/>
    <w:rsid w:val="0098413C"/>
  </w:style>
  <w:style w:type="character" w:customStyle="1" w:styleId="s1Caracter">
    <w:name w:val="s 1. Caracter"/>
    <w:link w:val="s1"/>
    <w:rsid w:val="0098413C"/>
    <w:rPr>
      <w:rFonts w:eastAsia="Times New Roman"/>
      <w:sz w:val="24"/>
      <w:szCs w:val="24"/>
      <w:lang w:val="en-GB" w:eastAsia="en-GB"/>
    </w:rPr>
  </w:style>
  <w:style w:type="paragraph" w:styleId="Cuprins1">
    <w:name w:val="toc 1"/>
    <w:basedOn w:val="Titlu"/>
    <w:next w:val="Titlu1"/>
    <w:uiPriority w:val="39"/>
    <w:rsid w:val="0098413C"/>
    <w:pPr>
      <w:tabs>
        <w:tab w:val="right" w:pos="6237"/>
      </w:tabs>
      <w:spacing w:after="120" w:line="240" w:lineRule="auto"/>
      <w:jc w:val="left"/>
    </w:pPr>
    <w:rPr>
      <w:rFonts w:ascii="Times New Roman" w:eastAsia="Times New Roman" w:hAnsi="Times New Roman"/>
      <w:b/>
      <w:spacing w:val="0"/>
      <w:sz w:val="20"/>
      <w:szCs w:val="32"/>
      <w:lang w:val="en-GB" w:eastAsia="en-GB"/>
    </w:rPr>
  </w:style>
  <w:style w:type="paragraph" w:styleId="Cuprins5">
    <w:name w:val="toc 5"/>
    <w:basedOn w:val="Titlu5"/>
    <w:next w:val="Normal"/>
    <w:uiPriority w:val="39"/>
    <w:rsid w:val="0098413C"/>
    <w:pPr>
      <w:tabs>
        <w:tab w:val="right" w:pos="6237"/>
      </w:tabs>
      <w:spacing w:before="0" w:after="0" w:line="240" w:lineRule="auto"/>
      <w:ind w:left="960"/>
      <w:outlineLvl w:val="9"/>
    </w:pPr>
    <w:rPr>
      <w:rFonts w:ascii="Times New Roman" w:eastAsia="Times New Roman" w:hAnsi="Times New Roman"/>
      <w:bCs/>
      <w:iCs/>
      <w:color w:val="auto"/>
      <w:szCs w:val="26"/>
      <w:lang w:val="en-GB" w:eastAsia="en-GB"/>
    </w:rPr>
  </w:style>
  <w:style w:type="paragraph" w:customStyle="1" w:styleId="BodyText23">
    <w:name w:val="Body Text 23"/>
    <w:basedOn w:val="Normal"/>
    <w:uiPriority w:val="99"/>
    <w:rsid w:val="0098413C"/>
    <w:pPr>
      <w:spacing w:after="120" w:line="360" w:lineRule="auto"/>
      <w:jc w:val="center"/>
    </w:pPr>
    <w:rPr>
      <w:rFonts w:ascii="Times New Roman" w:eastAsia="Times New Roman" w:hAnsi="Times New Roman"/>
      <w:b/>
      <w:sz w:val="25"/>
      <w:szCs w:val="24"/>
      <w:lang w:val="en-GB" w:eastAsia="en-GB"/>
    </w:rPr>
  </w:style>
  <w:style w:type="paragraph" w:customStyle="1" w:styleId="BodyText31">
    <w:name w:val="Body Text 31"/>
    <w:basedOn w:val="Normal"/>
    <w:uiPriority w:val="99"/>
    <w:rsid w:val="0098413C"/>
    <w:pPr>
      <w:spacing w:after="120" w:line="240" w:lineRule="auto"/>
    </w:pPr>
    <w:rPr>
      <w:rFonts w:ascii="Times New Roman" w:eastAsia="Times New Roman" w:hAnsi="Times New Roman"/>
      <w:b/>
      <w:sz w:val="28"/>
      <w:szCs w:val="24"/>
      <w:lang w:val="en-GB" w:eastAsia="en-GB"/>
    </w:rPr>
  </w:style>
  <w:style w:type="paragraph" w:customStyle="1" w:styleId="BodyTextIndent21">
    <w:name w:val="Body Text Indent 21"/>
    <w:basedOn w:val="Normal"/>
    <w:uiPriority w:val="99"/>
    <w:rsid w:val="0098413C"/>
    <w:pPr>
      <w:spacing w:after="120" w:line="240" w:lineRule="auto"/>
      <w:ind w:firstLine="720"/>
    </w:pPr>
    <w:rPr>
      <w:rFonts w:ascii="Times New Roman" w:eastAsia="Times New Roman" w:hAnsi="Times New Roman"/>
      <w:b/>
      <w:sz w:val="28"/>
      <w:szCs w:val="24"/>
      <w:lang w:val="en-GB" w:eastAsia="en-GB"/>
    </w:rPr>
  </w:style>
  <w:style w:type="paragraph" w:customStyle="1" w:styleId="BlockText1">
    <w:name w:val="Block Text1"/>
    <w:basedOn w:val="Normal"/>
    <w:uiPriority w:val="99"/>
    <w:rsid w:val="0098413C"/>
    <w:pPr>
      <w:spacing w:after="120" w:line="240" w:lineRule="auto"/>
      <w:ind w:left="708" w:right="-32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BodyTextIndent31">
    <w:name w:val="Body Text Indent 31"/>
    <w:basedOn w:val="Normal"/>
    <w:uiPriority w:val="99"/>
    <w:rsid w:val="0098413C"/>
    <w:pPr>
      <w:spacing w:after="120" w:line="240" w:lineRule="auto"/>
      <w:ind w:firstLine="720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BodyText21">
    <w:name w:val="Body Text 21"/>
    <w:basedOn w:val="Normal"/>
    <w:uiPriority w:val="99"/>
    <w:rsid w:val="0098413C"/>
    <w:pPr>
      <w:spacing w:after="120" w:line="240" w:lineRule="auto"/>
    </w:pPr>
    <w:rPr>
      <w:rFonts w:ascii="Times New Roman" w:eastAsia="Times New Roman" w:hAnsi="Times New Roman"/>
      <w:i/>
      <w:sz w:val="28"/>
      <w:szCs w:val="24"/>
      <w:lang w:val="en-GB" w:eastAsia="en-GB"/>
    </w:rPr>
  </w:style>
  <w:style w:type="paragraph" w:customStyle="1" w:styleId="BodyText22">
    <w:name w:val="Body Text 22"/>
    <w:basedOn w:val="Normal"/>
    <w:uiPriority w:val="99"/>
    <w:rsid w:val="0098413C"/>
    <w:pPr>
      <w:spacing w:after="120" w:line="240" w:lineRule="auto"/>
      <w:ind w:firstLine="708"/>
    </w:pPr>
    <w:rPr>
      <w:rFonts w:ascii="Times New Roman" w:eastAsia="Times New Roman" w:hAnsi="Times New Roman"/>
      <w:sz w:val="28"/>
      <w:szCs w:val="24"/>
      <w:lang w:val="en-GB" w:eastAsia="en-GB"/>
    </w:rPr>
  </w:style>
  <w:style w:type="character" w:customStyle="1" w:styleId="mmm">
    <w:name w:val="mmm"/>
    <w:rsid w:val="0098413C"/>
    <w:rPr>
      <w:rFonts w:ascii="Times New Roman" w:hAnsi="Times New Roman"/>
      <w:b/>
      <w:noProof/>
      <w:sz w:val="25"/>
      <w:szCs w:val="26"/>
    </w:rPr>
  </w:style>
  <w:style w:type="paragraph" w:customStyle="1" w:styleId="subcap">
    <w:name w:val="subcap"/>
    <w:basedOn w:val="Normal"/>
    <w:link w:val="subcapCaracter"/>
    <w:rsid w:val="0098413C"/>
    <w:pPr>
      <w:spacing w:before="500" w:after="300" w:line="240" w:lineRule="auto"/>
      <w:jc w:val="center"/>
    </w:pPr>
    <w:rPr>
      <w:rFonts w:ascii="Times RO" w:eastAsia="Times New Roman" w:hAnsi="Times RO"/>
      <w:b/>
      <w:sz w:val="24"/>
      <w:szCs w:val="24"/>
      <w:lang w:val="en-GB" w:eastAsia="en-GB"/>
    </w:rPr>
  </w:style>
  <w:style w:type="character" w:customStyle="1" w:styleId="subcapCaracter">
    <w:name w:val="subcap Caracter"/>
    <w:link w:val="subcap"/>
    <w:rsid w:val="0098413C"/>
    <w:rPr>
      <w:rFonts w:ascii="Times RO" w:eastAsia="Times New Roman" w:hAnsi="Times RO"/>
      <w:b/>
      <w:sz w:val="24"/>
      <w:szCs w:val="24"/>
      <w:lang w:val="en-GB" w:eastAsia="en-GB"/>
    </w:rPr>
  </w:style>
  <w:style w:type="paragraph" w:customStyle="1" w:styleId="A">
    <w:name w:val="A"/>
    <w:aliases w:val="B,C"/>
    <w:uiPriority w:val="99"/>
    <w:rsid w:val="0098413C"/>
    <w:pPr>
      <w:overflowPunct w:val="0"/>
      <w:autoSpaceDE w:val="0"/>
      <w:autoSpaceDN w:val="0"/>
      <w:adjustRightInd w:val="0"/>
      <w:spacing w:before="120" w:after="120"/>
      <w:ind w:firstLine="284"/>
      <w:jc w:val="both"/>
      <w:textAlignment w:val="baseline"/>
    </w:pPr>
    <w:rPr>
      <w:rFonts w:ascii="Times fonetic RO" w:eastAsia="Times New Roman" w:hAnsi="Times fonetic RO"/>
      <w:noProof/>
      <w:sz w:val="22"/>
      <w:szCs w:val="22"/>
    </w:rPr>
  </w:style>
  <w:style w:type="paragraph" w:customStyle="1" w:styleId="tit">
    <w:name w:val="tit"/>
    <w:basedOn w:val="Normal"/>
    <w:uiPriority w:val="99"/>
    <w:rsid w:val="0098413C"/>
    <w:pPr>
      <w:spacing w:after="120" w:line="247" w:lineRule="auto"/>
      <w:jc w:val="center"/>
    </w:pPr>
    <w:rPr>
      <w:rFonts w:ascii="Times RO" w:eastAsia="Times New Roman" w:hAnsi="Times RO"/>
      <w:b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39"/>
    <w:rsid w:val="0098413C"/>
    <w:pPr>
      <w:tabs>
        <w:tab w:val="right" w:leader="dot" w:pos="7201"/>
      </w:tabs>
      <w:spacing w:after="120" w:line="247" w:lineRule="auto"/>
      <w:ind w:left="360" w:hanging="120"/>
    </w:pPr>
    <w:rPr>
      <w:rFonts w:eastAsia="Times New Roman"/>
      <w:noProof/>
      <w:sz w:val="21"/>
      <w:szCs w:val="21"/>
      <w:lang w:val="en-GB" w:eastAsia="en-GB"/>
    </w:rPr>
  </w:style>
  <w:style w:type="paragraph" w:styleId="Cuprins3">
    <w:name w:val="toc 3"/>
    <w:basedOn w:val="Normal"/>
    <w:next w:val="Normal"/>
    <w:autoRedefine/>
    <w:uiPriority w:val="39"/>
    <w:rsid w:val="0098413C"/>
    <w:pPr>
      <w:tabs>
        <w:tab w:val="right" w:leader="dot" w:pos="7201"/>
      </w:tabs>
      <w:spacing w:after="120" w:line="247" w:lineRule="auto"/>
      <w:ind w:left="720" w:hanging="240"/>
    </w:pPr>
    <w:rPr>
      <w:rFonts w:eastAsia="Times New Roman"/>
      <w:noProof/>
      <w:sz w:val="21"/>
      <w:szCs w:val="21"/>
      <w:lang w:eastAsia="en-GB"/>
    </w:rPr>
  </w:style>
  <w:style w:type="paragraph" w:styleId="Cuprins4">
    <w:name w:val="toc 4"/>
    <w:basedOn w:val="Normal"/>
    <w:next w:val="Normal"/>
    <w:autoRedefine/>
    <w:uiPriority w:val="39"/>
    <w:rsid w:val="0098413C"/>
    <w:pPr>
      <w:spacing w:after="12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uprins6">
    <w:name w:val="toc 6"/>
    <w:basedOn w:val="Normal"/>
    <w:next w:val="Normal"/>
    <w:autoRedefine/>
    <w:uiPriority w:val="39"/>
    <w:rsid w:val="0098413C"/>
    <w:pPr>
      <w:spacing w:after="120" w:line="240" w:lineRule="auto"/>
      <w:ind w:left="120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uprins7">
    <w:name w:val="toc 7"/>
    <w:basedOn w:val="Normal"/>
    <w:next w:val="Normal"/>
    <w:autoRedefine/>
    <w:uiPriority w:val="39"/>
    <w:rsid w:val="0098413C"/>
    <w:pPr>
      <w:spacing w:after="120" w:line="240" w:lineRule="auto"/>
      <w:ind w:left="144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uprins8">
    <w:name w:val="toc 8"/>
    <w:basedOn w:val="Normal"/>
    <w:next w:val="Normal"/>
    <w:autoRedefine/>
    <w:uiPriority w:val="39"/>
    <w:rsid w:val="0098413C"/>
    <w:pPr>
      <w:spacing w:after="120" w:line="240" w:lineRule="auto"/>
      <w:ind w:left="168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Cuprins9">
    <w:name w:val="toc 9"/>
    <w:basedOn w:val="Normal"/>
    <w:next w:val="Normal"/>
    <w:autoRedefine/>
    <w:uiPriority w:val="39"/>
    <w:rsid w:val="0098413C"/>
    <w:pPr>
      <w:spacing w:after="120" w:line="240" w:lineRule="auto"/>
      <w:ind w:left="1920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dyText24">
    <w:name w:val="Body Text 24"/>
    <w:basedOn w:val="Normal"/>
    <w:uiPriority w:val="99"/>
    <w:rsid w:val="0098413C"/>
    <w:pPr>
      <w:spacing w:after="120" w:line="360" w:lineRule="auto"/>
      <w:jc w:val="center"/>
    </w:pPr>
    <w:rPr>
      <w:rFonts w:ascii="Times New Roman" w:eastAsia="Times New Roman" w:hAnsi="Times New Roman"/>
      <w:b/>
      <w:sz w:val="25"/>
      <w:szCs w:val="24"/>
      <w:lang w:val="en-GB" w:eastAsia="en-GB"/>
    </w:rPr>
  </w:style>
  <w:style w:type="paragraph" w:customStyle="1" w:styleId="Stil111NuAldin">
    <w:name w:val="Stil 1.1.1 + Nu Aldin"/>
    <w:basedOn w:val="111"/>
    <w:uiPriority w:val="99"/>
    <w:rsid w:val="0098413C"/>
    <w:pPr>
      <w:overflowPunct/>
      <w:autoSpaceDE/>
      <w:autoSpaceDN/>
      <w:adjustRightInd/>
      <w:textAlignment w:val="auto"/>
    </w:pPr>
    <w:rPr>
      <w:rFonts w:ascii="Calibri" w:hAnsi="Calibri"/>
      <w:lang w:val="en-GB" w:eastAsia="en-GB"/>
    </w:rPr>
  </w:style>
  <w:style w:type="paragraph" w:styleId="Textbloc">
    <w:name w:val="Block Text"/>
    <w:basedOn w:val="Normal"/>
    <w:uiPriority w:val="99"/>
    <w:rsid w:val="0098413C"/>
    <w:pPr>
      <w:tabs>
        <w:tab w:val="left" w:pos="7920"/>
      </w:tabs>
      <w:spacing w:after="120" w:line="240" w:lineRule="auto"/>
      <w:ind w:left="-720" w:right="-1774"/>
    </w:pPr>
    <w:rPr>
      <w:rFonts w:eastAsia="Times New Roman"/>
      <w:sz w:val="24"/>
      <w:szCs w:val="24"/>
      <w:lang w:val="en-GB" w:eastAsia="en-GB"/>
    </w:rPr>
  </w:style>
  <w:style w:type="paragraph" w:customStyle="1" w:styleId="s1111">
    <w:name w:val="s 1.1.1.1"/>
    <w:basedOn w:val="Normal"/>
    <w:link w:val="s1111Caracter"/>
    <w:rsid w:val="0098413C"/>
    <w:pPr>
      <w:spacing w:before="80" w:after="120" w:line="247" w:lineRule="auto"/>
      <w:ind w:firstLine="284"/>
    </w:pPr>
    <w:rPr>
      <w:rFonts w:eastAsia="Times New Roman"/>
      <w:lang w:val="en-GB" w:eastAsia="en-GB"/>
    </w:rPr>
  </w:style>
  <w:style w:type="character" w:customStyle="1" w:styleId="s1111Caracter">
    <w:name w:val="s 1.1.1.1 Caracter"/>
    <w:link w:val="s1111"/>
    <w:rsid w:val="0098413C"/>
    <w:rPr>
      <w:rFonts w:eastAsia="Times New Roman"/>
      <w:sz w:val="22"/>
      <w:szCs w:val="22"/>
      <w:lang w:val="en-GB" w:eastAsia="en-GB"/>
    </w:rPr>
  </w:style>
  <w:style w:type="paragraph" w:customStyle="1" w:styleId="dencap">
    <w:name w:val="dencap"/>
    <w:basedOn w:val="Normal"/>
    <w:uiPriority w:val="99"/>
    <w:rsid w:val="0098413C"/>
    <w:pPr>
      <w:spacing w:after="120" w:line="240" w:lineRule="auto"/>
      <w:jc w:val="center"/>
    </w:pPr>
    <w:rPr>
      <w:rFonts w:eastAsia="Times New Roman"/>
      <w:b/>
      <w:caps/>
      <w:sz w:val="26"/>
      <w:szCs w:val="24"/>
      <w:lang w:val="en-GB" w:eastAsia="ro-RO"/>
    </w:rPr>
  </w:style>
  <w:style w:type="paragraph" w:customStyle="1" w:styleId="densect">
    <w:name w:val="densect"/>
    <w:basedOn w:val="Normal"/>
    <w:uiPriority w:val="99"/>
    <w:rsid w:val="0098413C"/>
    <w:pPr>
      <w:spacing w:after="120" w:line="240" w:lineRule="auto"/>
    </w:pPr>
    <w:rPr>
      <w:rFonts w:ascii="_TimesNewRoman" w:eastAsia="Times New Roman" w:hAnsi="_TimesNewRoman"/>
      <w:b/>
      <w:i/>
      <w:caps/>
      <w:sz w:val="24"/>
      <w:szCs w:val="24"/>
      <w:lang w:val="en-GB" w:eastAsia="ro-RO"/>
    </w:rPr>
  </w:style>
  <w:style w:type="paragraph" w:customStyle="1" w:styleId="numere">
    <w:name w:val="numere"/>
    <w:basedOn w:val="Normal"/>
    <w:uiPriority w:val="99"/>
    <w:rsid w:val="0098413C"/>
    <w:pPr>
      <w:spacing w:after="120" w:line="240" w:lineRule="auto"/>
      <w:jc w:val="center"/>
    </w:pPr>
    <w:rPr>
      <w:rFonts w:ascii="_TimesNewRoman" w:eastAsia="Times New Roman" w:hAnsi="_TimesNewRoman"/>
      <w:b/>
      <w:sz w:val="24"/>
      <w:szCs w:val="24"/>
      <w:lang w:val="en-GB" w:eastAsia="ro-RO"/>
    </w:rPr>
  </w:style>
  <w:style w:type="paragraph" w:customStyle="1" w:styleId="mica">
    <w:name w:val="mica"/>
    <w:basedOn w:val="Normal"/>
    <w:uiPriority w:val="99"/>
    <w:rsid w:val="0098413C"/>
    <w:pPr>
      <w:spacing w:after="120" w:line="240" w:lineRule="auto"/>
      <w:jc w:val="center"/>
    </w:pPr>
    <w:rPr>
      <w:rFonts w:ascii="_TimesNewRoman" w:eastAsia="Times New Roman" w:hAnsi="_TimesNewRoman"/>
      <w:i/>
      <w:sz w:val="24"/>
      <w:szCs w:val="24"/>
      <w:lang w:val="en-GB" w:eastAsia="ro-RO"/>
    </w:rPr>
  </w:style>
  <w:style w:type="paragraph" w:styleId="Textsimplu">
    <w:name w:val="Plain Text"/>
    <w:basedOn w:val="Normal"/>
    <w:link w:val="TextsimpluCaracter"/>
    <w:uiPriority w:val="99"/>
    <w:rsid w:val="0098413C"/>
    <w:pPr>
      <w:spacing w:after="120" w:line="240" w:lineRule="auto"/>
    </w:pPr>
    <w:rPr>
      <w:rFonts w:ascii="Courier New" w:eastAsia="Times New Roman" w:hAnsi="Courier New"/>
      <w:sz w:val="20"/>
      <w:szCs w:val="24"/>
      <w:lang w:eastAsia="ro-RO"/>
    </w:rPr>
  </w:style>
  <w:style w:type="character" w:customStyle="1" w:styleId="TextsimpluCaracter">
    <w:name w:val="Text simplu Caracter"/>
    <w:link w:val="Textsimplu"/>
    <w:uiPriority w:val="99"/>
    <w:rsid w:val="0098413C"/>
    <w:rPr>
      <w:rFonts w:ascii="Courier New" w:eastAsia="Times New Roman" w:hAnsi="Courier New"/>
      <w:szCs w:val="24"/>
      <w:lang w:eastAsia="ro-RO"/>
    </w:rPr>
  </w:style>
  <w:style w:type="paragraph" w:customStyle="1" w:styleId="a0">
    <w:name w:val="§"/>
    <w:basedOn w:val="Normal"/>
    <w:uiPriority w:val="99"/>
    <w:rsid w:val="0098413C"/>
    <w:pPr>
      <w:widowControl w:val="0"/>
      <w:spacing w:before="300" w:after="240" w:line="240" w:lineRule="auto"/>
      <w:ind w:firstLine="284"/>
    </w:pPr>
    <w:rPr>
      <w:rFonts w:ascii="Avalon Rom" w:eastAsia="Times New Roman" w:hAnsi="Avalon Rom"/>
      <w:b/>
      <w:noProof/>
      <w:szCs w:val="24"/>
      <w:lang w:val="en-GB" w:eastAsia="en-GB"/>
    </w:rPr>
  </w:style>
  <w:style w:type="paragraph" w:customStyle="1" w:styleId="a1">
    <w:name w:val="a)"/>
    <w:basedOn w:val="Normal"/>
    <w:uiPriority w:val="99"/>
    <w:rsid w:val="0098413C"/>
    <w:pPr>
      <w:widowControl w:val="0"/>
      <w:spacing w:before="120" w:after="120" w:line="240" w:lineRule="auto"/>
      <w:ind w:firstLine="284"/>
    </w:pPr>
    <w:rPr>
      <w:rFonts w:ascii="Helvetica" w:eastAsia="Times New Roman" w:hAnsi="Helvetica"/>
      <w:b/>
      <w:i/>
      <w:noProof/>
      <w:sz w:val="20"/>
      <w:szCs w:val="24"/>
      <w:lang w:val="en-GB" w:eastAsia="en-GB"/>
    </w:rPr>
  </w:style>
  <w:style w:type="paragraph" w:customStyle="1" w:styleId="corp">
    <w:name w:val="corp"/>
    <w:basedOn w:val="Normal"/>
    <w:uiPriority w:val="99"/>
    <w:rsid w:val="0098413C"/>
    <w:pPr>
      <w:widowControl w:val="0"/>
      <w:spacing w:after="120" w:line="240" w:lineRule="auto"/>
      <w:ind w:firstLine="284"/>
    </w:pPr>
    <w:rPr>
      <w:rFonts w:ascii="Helvetica" w:eastAsia="Times New Roman" w:hAnsi="Helvetica"/>
      <w:noProof/>
      <w:sz w:val="19"/>
      <w:szCs w:val="24"/>
      <w:lang w:val="en-GB" w:eastAsia="en-GB"/>
    </w:rPr>
  </w:style>
  <w:style w:type="paragraph" w:customStyle="1" w:styleId="notesubsol">
    <w:name w:val="note subsol"/>
    <w:basedOn w:val="Normal"/>
    <w:uiPriority w:val="99"/>
    <w:rsid w:val="0098413C"/>
    <w:pPr>
      <w:widowControl w:val="0"/>
      <w:spacing w:after="120" w:line="240" w:lineRule="auto"/>
      <w:ind w:firstLine="284"/>
    </w:pPr>
    <w:rPr>
      <w:rFonts w:ascii="Helvetica" w:eastAsia="Times New Roman" w:hAnsi="Helvetica"/>
      <w:noProof/>
      <w:sz w:val="16"/>
      <w:szCs w:val="24"/>
      <w:lang w:val="en-GB" w:eastAsia="en-GB"/>
    </w:rPr>
  </w:style>
  <w:style w:type="paragraph" w:customStyle="1" w:styleId="numecap">
    <w:name w:val="nume cap"/>
    <w:basedOn w:val="Normal"/>
    <w:uiPriority w:val="99"/>
    <w:rsid w:val="0098413C"/>
    <w:pPr>
      <w:widowControl w:val="0"/>
      <w:spacing w:after="840" w:line="240" w:lineRule="auto"/>
      <w:ind w:firstLine="284"/>
      <w:jc w:val="center"/>
    </w:pPr>
    <w:rPr>
      <w:rFonts w:ascii="Avalon Rom" w:eastAsia="Times New Roman" w:hAnsi="Avalon Rom"/>
      <w:b/>
      <w:noProof/>
      <w:sz w:val="26"/>
      <w:szCs w:val="24"/>
      <w:lang w:val="en-GB" w:eastAsia="en-GB"/>
    </w:rPr>
  </w:style>
  <w:style w:type="paragraph" w:styleId="Listcumarcatori">
    <w:name w:val="List Bullet"/>
    <w:basedOn w:val="Normal"/>
    <w:uiPriority w:val="99"/>
    <w:rsid w:val="0098413C"/>
    <w:pPr>
      <w:widowControl w:val="0"/>
      <w:numPr>
        <w:numId w:val="2"/>
      </w:numPr>
      <w:tabs>
        <w:tab w:val="clear" w:pos="360"/>
      </w:tabs>
      <w:spacing w:after="120" w:line="240" w:lineRule="auto"/>
      <w:ind w:left="0" w:firstLine="0"/>
    </w:pPr>
    <w:rPr>
      <w:rFonts w:eastAsia="Times New Roman"/>
      <w:noProof/>
      <w:sz w:val="20"/>
      <w:szCs w:val="24"/>
      <w:lang w:val="en-GB" w:eastAsia="en-GB"/>
    </w:rPr>
  </w:style>
  <w:style w:type="paragraph" w:customStyle="1" w:styleId="text2">
    <w:name w:val="text2"/>
    <w:basedOn w:val="Normal"/>
    <w:uiPriority w:val="99"/>
    <w:rsid w:val="0098413C"/>
    <w:pPr>
      <w:spacing w:before="100" w:beforeAutospacing="1" w:after="100" w:afterAutospacing="1" w:line="240" w:lineRule="auto"/>
    </w:pPr>
    <w:rPr>
      <w:rFonts w:eastAsia="Times New Roman"/>
      <w:color w:val="000000"/>
      <w:sz w:val="18"/>
      <w:szCs w:val="18"/>
      <w:lang w:eastAsia="en-GB"/>
    </w:rPr>
  </w:style>
  <w:style w:type="paragraph" w:customStyle="1" w:styleId="Style">
    <w:name w:val="Style"/>
    <w:uiPriority w:val="99"/>
    <w:rsid w:val="0098413C"/>
    <w:pPr>
      <w:widowControl w:val="0"/>
      <w:autoSpaceDE w:val="0"/>
      <w:autoSpaceDN w:val="0"/>
      <w:adjustRightInd w:val="0"/>
      <w:spacing w:after="120"/>
    </w:pPr>
    <w:rPr>
      <w:rFonts w:eastAsia="Times New Roman"/>
      <w:sz w:val="24"/>
      <w:szCs w:val="24"/>
    </w:rPr>
  </w:style>
  <w:style w:type="character" w:customStyle="1" w:styleId="do1">
    <w:name w:val="do1"/>
    <w:rsid w:val="0098413C"/>
    <w:rPr>
      <w:b/>
      <w:bCs/>
      <w:sz w:val="26"/>
      <w:szCs w:val="26"/>
    </w:rPr>
  </w:style>
  <w:style w:type="character" w:customStyle="1" w:styleId="Stilmmm">
    <w:name w:val="Stil mmm +"/>
    <w:rsid w:val="0098413C"/>
    <w:rPr>
      <w:rFonts w:ascii="Times New Roman" w:hAnsi="Times New Roman"/>
      <w:b/>
      <w:bCs/>
      <w:noProof/>
      <w:sz w:val="25"/>
      <w:szCs w:val="26"/>
    </w:rPr>
  </w:style>
  <w:style w:type="table" w:styleId="Tabelgril">
    <w:name w:val="Table Grid"/>
    <w:basedOn w:val="TabelNormal"/>
    <w:uiPriority w:val="59"/>
    <w:rsid w:val="0098413C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2">
    <w:name w:val="Body Text Indent 32"/>
    <w:basedOn w:val="Normal"/>
    <w:uiPriority w:val="99"/>
    <w:rsid w:val="0098413C"/>
    <w:pPr>
      <w:tabs>
        <w:tab w:val="left" w:pos="284"/>
      </w:tabs>
      <w:spacing w:after="120" w:line="240" w:lineRule="auto"/>
      <w:ind w:firstLine="720"/>
    </w:pPr>
    <w:rPr>
      <w:rFonts w:eastAsia="Times New Roman"/>
      <w:sz w:val="24"/>
      <w:szCs w:val="24"/>
      <w:lang w:val="en-GB" w:eastAsia="en-GB"/>
    </w:rPr>
  </w:style>
  <w:style w:type="paragraph" w:customStyle="1" w:styleId="grad1">
    <w:name w:val="grad1"/>
    <w:basedOn w:val="Normal"/>
    <w:rsid w:val="0098413C"/>
    <w:pPr>
      <w:widowControl w:val="0"/>
      <w:tabs>
        <w:tab w:val="left" w:pos="284"/>
        <w:tab w:val="left" w:pos="567"/>
        <w:tab w:val="left" w:pos="851"/>
      </w:tabs>
      <w:spacing w:after="120" w:line="264" w:lineRule="auto"/>
      <w:jc w:val="center"/>
    </w:pPr>
    <w:rPr>
      <w:rFonts w:ascii="Arial" w:eastAsia="Times New Roman" w:hAnsi="Arial"/>
      <w:b/>
      <w:caps/>
      <w:sz w:val="48"/>
      <w:szCs w:val="24"/>
      <w:lang w:eastAsia="en-GB"/>
    </w:rPr>
  </w:style>
  <w:style w:type="character" w:customStyle="1" w:styleId="type2">
    <w:name w:val="type2"/>
    <w:basedOn w:val="Fontdeparagrafimplicit"/>
    <w:rsid w:val="0098413C"/>
  </w:style>
  <w:style w:type="character" w:customStyle="1" w:styleId="nr">
    <w:name w:val="nr"/>
    <w:basedOn w:val="Fontdeparagrafimplicit"/>
    <w:rsid w:val="0098413C"/>
  </w:style>
  <w:style w:type="character" w:customStyle="1" w:styleId="year">
    <w:name w:val="year"/>
    <w:basedOn w:val="Fontdeparagrafimplicit"/>
    <w:rsid w:val="0098413C"/>
  </w:style>
  <w:style w:type="paragraph" w:customStyle="1" w:styleId="Notasubsol">
    <w:name w:val="Nota subsol"/>
    <w:basedOn w:val="Normal"/>
    <w:uiPriority w:val="99"/>
    <w:rsid w:val="0098413C"/>
    <w:pPr>
      <w:suppressAutoHyphens/>
      <w:spacing w:after="120" w:line="288" w:lineRule="auto"/>
      <w:ind w:firstLine="283"/>
      <w:textAlignment w:val="center"/>
    </w:pPr>
    <w:rPr>
      <w:rFonts w:ascii="Bliss 2 Regular" w:hAnsi="Bliss 2 Regular" w:cs="Bliss 2 Regular"/>
      <w:color w:val="000000"/>
      <w:sz w:val="16"/>
      <w:szCs w:val="16"/>
      <w:lang w:val="en-GB" w:eastAsia="en-GB"/>
    </w:rPr>
  </w:style>
  <w:style w:type="paragraph" w:customStyle="1" w:styleId="COECote">
    <w:name w:val="COE_Cote"/>
    <w:uiPriority w:val="99"/>
    <w:rsid w:val="0098413C"/>
    <w:pPr>
      <w:spacing w:after="120"/>
    </w:pPr>
    <w:rPr>
      <w:rFonts w:ascii="Arial" w:eastAsia="Times New Roman" w:hAnsi="Arial"/>
      <w:b/>
      <w:bCs/>
      <w:iCs/>
      <w:sz w:val="22"/>
      <w:szCs w:val="22"/>
      <w:lang w:val="en-GB"/>
    </w:rPr>
  </w:style>
  <w:style w:type="character" w:customStyle="1" w:styleId="apple-style-span">
    <w:name w:val="apple-style-span"/>
    <w:rsid w:val="0098413C"/>
  </w:style>
  <w:style w:type="paragraph" w:customStyle="1" w:styleId="ListParagraph1">
    <w:name w:val="List Paragraph1"/>
    <w:basedOn w:val="Normal"/>
    <w:uiPriority w:val="34"/>
    <w:rsid w:val="0098413C"/>
    <w:pPr>
      <w:spacing w:after="120" w:line="240" w:lineRule="auto"/>
      <w:ind w:left="708"/>
    </w:pPr>
    <w:rPr>
      <w:rFonts w:ascii="Arial" w:eastAsia="Times New Roman" w:hAnsi="Arial"/>
      <w:sz w:val="20"/>
      <w:szCs w:val="24"/>
      <w:lang w:val="en-GB" w:eastAsia="fr-FR"/>
    </w:rPr>
  </w:style>
  <w:style w:type="character" w:customStyle="1" w:styleId="HeaderChar1">
    <w:name w:val="Header Char1"/>
    <w:locked/>
    <w:rsid w:val="0098413C"/>
    <w:rPr>
      <w:sz w:val="24"/>
      <w:szCs w:val="24"/>
      <w:lang w:val="ro-RO" w:eastAsia="ro-RO" w:bidi="ar-SA"/>
    </w:rPr>
  </w:style>
  <w:style w:type="paragraph" w:customStyle="1" w:styleId="Capitol0">
    <w:name w:val="Capitol"/>
    <w:basedOn w:val="Corptext"/>
    <w:uiPriority w:val="99"/>
    <w:rsid w:val="0098413C"/>
    <w:pPr>
      <w:spacing w:before="600" w:after="360" w:line="247" w:lineRule="auto"/>
      <w:jc w:val="center"/>
    </w:pPr>
    <w:rPr>
      <w:b/>
      <w:bCs/>
      <w:sz w:val="26"/>
      <w:szCs w:val="26"/>
      <w:lang w:eastAsia="ro-RO"/>
    </w:rPr>
  </w:style>
  <w:style w:type="paragraph" w:customStyle="1" w:styleId="parte0">
    <w:name w:val="parte"/>
    <w:basedOn w:val="Capitol0"/>
    <w:uiPriority w:val="99"/>
    <w:rsid w:val="0098413C"/>
    <w:pPr>
      <w:spacing w:before="240"/>
    </w:pPr>
    <w:rPr>
      <w:sz w:val="28"/>
      <w:szCs w:val="28"/>
    </w:rPr>
  </w:style>
  <w:style w:type="paragraph" w:customStyle="1" w:styleId="chenar">
    <w:name w:val="chenar"/>
    <w:basedOn w:val="Normal"/>
    <w:uiPriority w:val="99"/>
    <w:rsid w:val="009841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tabs>
        <w:tab w:val="left" w:pos="567"/>
      </w:tabs>
      <w:spacing w:after="120" w:line="247" w:lineRule="auto"/>
      <w:ind w:left="112" w:right="125" w:firstLine="284"/>
      <w:contextualSpacing/>
    </w:pPr>
    <w:rPr>
      <w:b/>
      <w:sz w:val="21"/>
      <w:szCs w:val="21"/>
      <w:lang w:val="en-GB" w:eastAsia="en-GB"/>
    </w:rPr>
  </w:style>
  <w:style w:type="paragraph" w:customStyle="1" w:styleId="caplege">
    <w:name w:val="cap lege"/>
    <w:basedOn w:val="Normal"/>
    <w:uiPriority w:val="99"/>
    <w:rsid w:val="0098413C"/>
    <w:pPr>
      <w:tabs>
        <w:tab w:val="left" w:pos="567"/>
      </w:tabs>
      <w:spacing w:before="240" w:after="120" w:line="247" w:lineRule="auto"/>
      <w:ind w:firstLine="284"/>
    </w:pPr>
    <w:rPr>
      <w:b/>
      <w:sz w:val="21"/>
      <w:szCs w:val="21"/>
      <w:lang w:val="en-GB" w:eastAsia="en-GB"/>
    </w:rPr>
  </w:style>
  <w:style w:type="paragraph" w:customStyle="1" w:styleId="cspatiuinainte">
    <w:name w:val="c_spatiu inainte"/>
    <w:basedOn w:val="Normal"/>
    <w:uiPriority w:val="99"/>
    <w:rsid w:val="0098413C"/>
    <w:pPr>
      <w:tabs>
        <w:tab w:val="left" w:pos="567"/>
      </w:tabs>
      <w:suppressAutoHyphens/>
      <w:spacing w:before="120" w:after="120" w:line="247" w:lineRule="auto"/>
      <w:ind w:firstLine="284"/>
      <w:textAlignment w:val="center"/>
    </w:pPr>
    <w:rPr>
      <w:sz w:val="21"/>
      <w:szCs w:val="21"/>
      <w:lang w:val="en-GB" w:eastAsia="en-GB"/>
    </w:rPr>
  </w:style>
  <w:style w:type="paragraph" w:customStyle="1" w:styleId="chenaritalic">
    <w:name w:val="chenar italic"/>
    <w:basedOn w:val="chenar"/>
    <w:uiPriority w:val="99"/>
    <w:rsid w:val="0098413C"/>
    <w:pPr>
      <w:ind w:firstLine="0"/>
    </w:pPr>
    <w:rPr>
      <w:b w:val="0"/>
      <w:i/>
    </w:rPr>
  </w:style>
  <w:style w:type="paragraph" w:customStyle="1" w:styleId="mocit">
    <w:name w:val="mocit"/>
    <w:basedOn w:val="Normal"/>
    <w:uiPriority w:val="99"/>
    <w:rsid w:val="0098413C"/>
    <w:pPr>
      <w:spacing w:before="60" w:after="60" w:line="240" w:lineRule="auto"/>
    </w:pPr>
    <w:rPr>
      <w:rFonts w:eastAsia="Times New Roman"/>
      <w:sz w:val="24"/>
      <w:szCs w:val="24"/>
      <w:lang w:eastAsia="en-GB"/>
    </w:rPr>
  </w:style>
  <w:style w:type="character" w:customStyle="1" w:styleId="legalrule">
    <w:name w:val="legal_rule"/>
    <w:rsid w:val="0098413C"/>
  </w:style>
  <w:style w:type="character" w:customStyle="1" w:styleId="legalsection">
    <w:name w:val="legal_section"/>
    <w:rsid w:val="0098413C"/>
  </w:style>
  <w:style w:type="character" w:customStyle="1" w:styleId="legalanexa">
    <w:name w:val="legal_anexa"/>
    <w:rsid w:val="0098413C"/>
  </w:style>
  <w:style w:type="character" w:customStyle="1" w:styleId="ara1">
    <w:name w:val="ar_a1"/>
    <w:rsid w:val="0098413C"/>
    <w:rPr>
      <w:b/>
      <w:bCs/>
      <w:strike/>
      <w:color w:val="DC143C"/>
      <w:sz w:val="22"/>
      <w:szCs w:val="22"/>
    </w:rPr>
  </w:style>
  <w:style w:type="character" w:customStyle="1" w:styleId="ala1">
    <w:name w:val="al_a1"/>
    <w:rsid w:val="0098413C"/>
    <w:rPr>
      <w:b/>
      <w:bCs/>
      <w:strike/>
      <w:color w:val="DC143C"/>
    </w:rPr>
  </w:style>
  <w:style w:type="character" w:customStyle="1" w:styleId="tala1">
    <w:name w:val="tal_a1"/>
    <w:rsid w:val="0098413C"/>
    <w:rPr>
      <w:strike/>
      <w:color w:val="DC143C"/>
    </w:rPr>
  </w:style>
  <w:style w:type="character" w:customStyle="1" w:styleId="tpa1">
    <w:name w:val="tpa1"/>
    <w:rsid w:val="0098413C"/>
  </w:style>
  <w:style w:type="character" w:customStyle="1" w:styleId="Date1">
    <w:name w:val="Date1"/>
    <w:rsid w:val="0098413C"/>
  </w:style>
  <w:style w:type="character" w:customStyle="1" w:styleId="ln2punct">
    <w:name w:val="ln2punct"/>
    <w:rsid w:val="0098413C"/>
  </w:style>
  <w:style w:type="character" w:customStyle="1" w:styleId="ln2tpunct">
    <w:name w:val="ln2tpunct"/>
    <w:rsid w:val="0098413C"/>
  </w:style>
  <w:style w:type="character" w:styleId="Accentuaresubtil">
    <w:name w:val="Subtle Emphasis"/>
    <w:uiPriority w:val="19"/>
    <w:qFormat/>
    <w:rsid w:val="0098413C"/>
    <w:rPr>
      <w:i/>
      <w:color w:val="5A5A5A"/>
    </w:rPr>
  </w:style>
  <w:style w:type="character" w:styleId="Referiresubtil">
    <w:name w:val="Subtle Reference"/>
    <w:uiPriority w:val="31"/>
    <w:qFormat/>
    <w:rsid w:val="0098413C"/>
    <w:rPr>
      <w:sz w:val="24"/>
      <w:szCs w:val="24"/>
      <w:u w:val="single"/>
    </w:rPr>
  </w:style>
  <w:style w:type="character" w:styleId="Titlulcrii">
    <w:name w:val="Book Title"/>
    <w:uiPriority w:val="33"/>
    <w:qFormat/>
    <w:rsid w:val="0098413C"/>
    <w:rPr>
      <w:rFonts w:ascii="Cambria" w:eastAsia="Times New Roman" w:hAnsi="Cambria"/>
      <w:b/>
      <w:i/>
      <w:sz w:val="24"/>
      <w:szCs w:val="24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98413C"/>
    <w:pPr>
      <w:spacing w:line="240" w:lineRule="auto"/>
      <w:outlineLvl w:val="9"/>
    </w:pPr>
    <w:rPr>
      <w:rFonts w:ascii="Cambria" w:eastAsia="Times New Roman" w:hAnsi="Cambria"/>
      <w:b/>
      <w:bCs/>
      <w:color w:val="auto"/>
      <w:kern w:val="32"/>
      <w:sz w:val="32"/>
      <w:szCs w:val="32"/>
      <w:lang w:val="en-GB" w:eastAsia="en-GB"/>
    </w:rPr>
  </w:style>
  <w:style w:type="character" w:customStyle="1" w:styleId="ln2tarticol">
    <w:name w:val="ln2tarticol"/>
    <w:rsid w:val="0098413C"/>
  </w:style>
  <w:style w:type="paragraph" w:customStyle="1" w:styleId="texxxts">
    <w:name w:val="texxxt s"/>
    <w:basedOn w:val="Normal"/>
    <w:uiPriority w:val="99"/>
    <w:rsid w:val="0098413C"/>
    <w:pPr>
      <w:suppressAutoHyphens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Helvetica" w:eastAsia="Times New Roman" w:hAnsi="Helvetica" w:cs="Helvetica"/>
      <w:color w:val="000000"/>
      <w:sz w:val="20"/>
      <w:szCs w:val="20"/>
      <w:lang w:val="ro-RO" w:eastAsia="ro-RO"/>
    </w:rPr>
  </w:style>
  <w:style w:type="paragraph" w:customStyle="1" w:styleId="Cuprins">
    <w:name w:val="Cuprins"/>
    <w:uiPriority w:val="99"/>
    <w:rsid w:val="0098413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o-RO" w:eastAsia="ro-RO"/>
    </w:rPr>
  </w:style>
  <w:style w:type="character" w:customStyle="1" w:styleId="FootnoteTextChar1">
    <w:name w:val="Footnote Text Char1"/>
    <w:uiPriority w:val="99"/>
    <w:rsid w:val="0098413C"/>
    <w:rPr>
      <w:rFonts w:ascii="Liberation Serif;Times New Roma" w:eastAsia="Arial Unicode MS" w:hAnsi="Liberation Serif;Times New Roma" w:cs="Arial Unicode MS"/>
      <w:sz w:val="20"/>
      <w:szCs w:val="20"/>
      <w:lang w:eastAsia="zh-CN" w:bidi="hi-IN"/>
    </w:rPr>
  </w:style>
  <w:style w:type="paragraph" w:customStyle="1" w:styleId="texte">
    <w:name w:val="texte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paranumber">
    <w:name w:val="paranumber"/>
    <w:basedOn w:val="Fontdeparagrafimplicit"/>
    <w:rsid w:val="0098413C"/>
  </w:style>
  <w:style w:type="character" w:customStyle="1" w:styleId="num">
    <w:name w:val="num"/>
    <w:basedOn w:val="Fontdeparagrafimplicit"/>
    <w:rsid w:val="0098413C"/>
  </w:style>
  <w:style w:type="paragraph" w:customStyle="1" w:styleId="notesbaspage">
    <w:name w:val="notesbaspage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scription">
    <w:name w:val="description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familyname">
    <w:name w:val="familyname"/>
    <w:basedOn w:val="Fontdeparagrafimplicit"/>
    <w:rsid w:val="0098413C"/>
  </w:style>
  <w:style w:type="character" w:customStyle="1" w:styleId="contributor">
    <w:name w:val="contributor"/>
    <w:basedOn w:val="Fontdeparagrafimplicit"/>
    <w:rsid w:val="0098413C"/>
  </w:style>
  <w:style w:type="character" w:customStyle="1" w:styleId="collection">
    <w:name w:val="collection"/>
    <w:basedOn w:val="Fontdeparagrafimplicit"/>
    <w:rsid w:val="0098413C"/>
  </w:style>
  <w:style w:type="character" w:customStyle="1" w:styleId="documentyear">
    <w:name w:val="documentyear"/>
    <w:basedOn w:val="Fontdeparagrafimplicit"/>
    <w:rsid w:val="0098413C"/>
  </w:style>
  <w:style w:type="character" w:customStyle="1" w:styleId="documentissuename">
    <w:name w:val="documentissuename"/>
    <w:basedOn w:val="Fontdeparagrafimplicit"/>
    <w:rsid w:val="0098413C"/>
  </w:style>
  <w:style w:type="character" w:customStyle="1" w:styleId="documentpagerange">
    <w:name w:val="documentpagerange"/>
    <w:basedOn w:val="Fontdeparagrafimplicit"/>
    <w:rsid w:val="0098413C"/>
  </w:style>
  <w:style w:type="paragraph" w:customStyle="1" w:styleId="CAPITOL1">
    <w:name w:val="CAPITOL"/>
    <w:basedOn w:val="Normal"/>
    <w:next w:val="Normal"/>
    <w:uiPriority w:val="99"/>
    <w:rsid w:val="0098413C"/>
    <w:pPr>
      <w:pageBreakBefore/>
      <w:autoSpaceDE w:val="0"/>
      <w:autoSpaceDN w:val="0"/>
      <w:adjustRightInd w:val="0"/>
      <w:spacing w:before="397" w:after="0" w:line="302" w:lineRule="atLeast"/>
      <w:jc w:val="center"/>
    </w:pPr>
    <w:rPr>
      <w:rFonts w:eastAsia="Times New Roman" w:cs="Calibri"/>
      <w:b/>
      <w:bCs/>
      <w:color w:val="000000"/>
      <w:sz w:val="26"/>
      <w:szCs w:val="26"/>
      <w:lang w:val="ro-RO" w:eastAsia="ro-RO"/>
    </w:rPr>
  </w:style>
  <w:style w:type="paragraph" w:customStyle="1" w:styleId="I">
    <w:name w:val="I"/>
    <w:aliases w:val="II"/>
    <w:basedOn w:val="Normal"/>
    <w:next w:val="Normal"/>
    <w:uiPriority w:val="99"/>
    <w:rsid w:val="0098413C"/>
    <w:pPr>
      <w:suppressAutoHyphens/>
      <w:autoSpaceDE w:val="0"/>
      <w:autoSpaceDN w:val="0"/>
      <w:adjustRightInd w:val="0"/>
      <w:spacing w:after="0" w:line="240" w:lineRule="atLeast"/>
      <w:ind w:firstLine="283"/>
      <w:jc w:val="both"/>
    </w:pPr>
    <w:rPr>
      <w:rFonts w:eastAsia="Times New Roman" w:cs="Calibri"/>
      <w:b/>
      <w:bCs/>
      <w:color w:val="000000"/>
      <w:lang w:val="ro-RO" w:eastAsia="ro-RO"/>
    </w:rPr>
  </w:style>
  <w:style w:type="paragraph" w:styleId="Legend">
    <w:name w:val="caption"/>
    <w:basedOn w:val="Normal"/>
    <w:next w:val="Normal"/>
    <w:uiPriority w:val="99"/>
    <w:qFormat/>
    <w:rsid w:val="0098413C"/>
    <w:pPr>
      <w:tabs>
        <w:tab w:val="left" w:pos="4860"/>
      </w:tabs>
      <w:spacing w:after="0" w:line="240" w:lineRule="auto"/>
      <w:jc w:val="right"/>
    </w:pPr>
    <w:rPr>
      <w:rFonts w:ascii="Verdana" w:eastAsia="Times New Roman" w:hAnsi="Verdana" w:cs="Verdana"/>
      <w:b/>
      <w:bCs/>
      <w:i/>
      <w:iCs/>
      <w:sz w:val="18"/>
      <w:szCs w:val="18"/>
      <w:lang w:val="ro-RO"/>
    </w:rPr>
  </w:style>
  <w:style w:type="paragraph" w:customStyle="1" w:styleId="Body1">
    <w:name w:val="Body 1"/>
    <w:basedOn w:val="Normal"/>
    <w:uiPriority w:val="99"/>
    <w:rsid w:val="0098413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 Unicode MS" w:eastAsia="Arial Unicode MS" w:cs="Arial Unicode MS"/>
      <w:color w:val="000000"/>
      <w:sz w:val="24"/>
      <w:szCs w:val="24"/>
      <w:lang w:val="ro-RO" w:eastAsia="ro-RO"/>
    </w:rPr>
  </w:style>
  <w:style w:type="paragraph" w:customStyle="1" w:styleId="Normalwrd4">
    <w:name w:val="Normal_wrd_4"/>
    <w:basedOn w:val="Normal"/>
    <w:uiPriority w:val="99"/>
    <w:rsid w:val="0098413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o-RO"/>
    </w:rPr>
  </w:style>
  <w:style w:type="paragraph" w:customStyle="1" w:styleId="textcomentarii">
    <w:name w:val="text comentarii"/>
    <w:basedOn w:val="Normal"/>
    <w:next w:val="Normal"/>
    <w:uiPriority w:val="99"/>
    <w:rsid w:val="0098413C"/>
    <w:pPr>
      <w:autoSpaceDE w:val="0"/>
      <w:autoSpaceDN w:val="0"/>
      <w:adjustRightInd w:val="0"/>
      <w:spacing w:after="0" w:line="234" w:lineRule="atLeast"/>
      <w:ind w:firstLine="283"/>
      <w:jc w:val="both"/>
      <w:textAlignment w:val="center"/>
    </w:pPr>
    <w:rPr>
      <w:rFonts w:eastAsia="Times New Roman" w:cs="Calibri"/>
      <w:color w:val="000000"/>
      <w:sz w:val="20"/>
      <w:szCs w:val="20"/>
      <w:lang w:val="ro-RO" w:eastAsia="ro-RO"/>
    </w:rPr>
  </w:style>
  <w:style w:type="paragraph" w:customStyle="1" w:styleId="NoParagraphStyle">
    <w:name w:val="[No Paragraph Style]"/>
    <w:rsid w:val="0098413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ro-RO"/>
    </w:rPr>
  </w:style>
  <w:style w:type="paragraph" w:customStyle="1" w:styleId="texxxtA">
    <w:name w:val="texxxt  A"/>
    <w:basedOn w:val="NoParagraphStyle"/>
    <w:uiPriority w:val="99"/>
    <w:rsid w:val="0098413C"/>
    <w:pPr>
      <w:suppressAutoHyphens/>
      <w:spacing w:line="240" w:lineRule="atLeast"/>
      <w:jc w:val="both"/>
    </w:pPr>
    <w:rPr>
      <w:rFonts w:ascii="Helvetica" w:hAnsi="Helvetica" w:cs="Helvetica"/>
      <w:sz w:val="20"/>
      <w:szCs w:val="20"/>
      <w:lang w:val="ro-RO"/>
    </w:rPr>
  </w:style>
  <w:style w:type="paragraph" w:customStyle="1" w:styleId="BasicParagraph">
    <w:name w:val="[Basic Paragraph]"/>
    <w:basedOn w:val="NoParagraphStyle"/>
    <w:uiPriority w:val="99"/>
    <w:rsid w:val="0098413C"/>
    <w:pPr>
      <w:suppressAutoHyphens/>
    </w:pPr>
  </w:style>
  <w:style w:type="paragraph" w:customStyle="1" w:styleId="CUPRINSTitlu">
    <w:name w:val="CUPRINS Titlu"/>
    <w:basedOn w:val="BasicParagraph"/>
    <w:uiPriority w:val="99"/>
    <w:rsid w:val="0098413C"/>
    <w:pPr>
      <w:spacing w:before="283"/>
      <w:jc w:val="center"/>
    </w:pPr>
    <w:rPr>
      <w:rFonts w:ascii="Helvetica" w:hAnsi="Helvetica" w:cs="Helvetica"/>
      <w:b/>
      <w:bCs/>
      <w:w w:val="89"/>
      <w:sz w:val="22"/>
      <w:szCs w:val="22"/>
      <w:lang w:val="ro-RO"/>
    </w:rPr>
  </w:style>
  <w:style w:type="paragraph" w:customStyle="1" w:styleId="CUPRINSCapitol">
    <w:name w:val="CUPRINS Capitol"/>
    <w:basedOn w:val="BasicParagraph"/>
    <w:uiPriority w:val="99"/>
    <w:rsid w:val="0098413C"/>
    <w:pPr>
      <w:spacing w:before="170" w:after="57" w:line="334" w:lineRule="atLeast"/>
    </w:pPr>
    <w:rPr>
      <w:rFonts w:ascii="Helvetica" w:hAnsi="Helvetica" w:cs="Helvetica"/>
      <w:b/>
      <w:bCs/>
      <w:w w:val="89"/>
      <w:sz w:val="23"/>
      <w:szCs w:val="23"/>
    </w:rPr>
  </w:style>
  <w:style w:type="paragraph" w:customStyle="1" w:styleId="a2">
    <w:name w:val="$"/>
    <w:basedOn w:val="NoParagraphStyle"/>
    <w:uiPriority w:val="99"/>
    <w:rsid w:val="0098413C"/>
    <w:pPr>
      <w:suppressAutoHyphens/>
      <w:spacing w:before="397" w:after="227" w:line="240" w:lineRule="atLeast"/>
      <w:ind w:firstLine="283"/>
      <w:jc w:val="both"/>
    </w:pPr>
    <w:rPr>
      <w:rFonts w:ascii="Palatino Linotype" w:hAnsi="Palatino Linotype" w:cs="Palatino Linotype"/>
      <w:b/>
      <w:bCs/>
      <w:w w:val="89"/>
      <w:lang w:val="ro-RO"/>
    </w:rPr>
  </w:style>
  <w:style w:type="paragraph" w:customStyle="1" w:styleId="CUPRINSserpilic">
    <w:name w:val="CUPRINS serpilic"/>
    <w:basedOn w:val="a2"/>
    <w:uiPriority w:val="99"/>
    <w:rsid w:val="0098413C"/>
    <w:pPr>
      <w:spacing w:before="57" w:after="0" w:line="260" w:lineRule="atLeast"/>
      <w:ind w:left="567" w:firstLine="0"/>
      <w:jc w:val="left"/>
    </w:pPr>
    <w:rPr>
      <w:sz w:val="22"/>
      <w:szCs w:val="22"/>
    </w:rPr>
  </w:style>
  <w:style w:type="paragraph" w:customStyle="1" w:styleId="CUPRINSSectiune">
    <w:name w:val="CUPRINS Sectiune"/>
    <w:basedOn w:val="CUPRINSserpilic"/>
    <w:uiPriority w:val="99"/>
    <w:rsid w:val="0098413C"/>
    <w:pPr>
      <w:ind w:left="283"/>
    </w:pPr>
    <w:rPr>
      <w:rFonts w:ascii="Helvetica" w:hAnsi="Helvetica" w:cs="Helvetica"/>
    </w:rPr>
  </w:style>
  <w:style w:type="paragraph" w:customStyle="1" w:styleId="CUPRINS110">
    <w:name w:val="CUPRINS 1.1"/>
    <w:basedOn w:val="BasicParagraph"/>
    <w:uiPriority w:val="99"/>
    <w:rsid w:val="0098413C"/>
    <w:pPr>
      <w:spacing w:before="28" w:line="226" w:lineRule="atLeast"/>
      <w:ind w:left="567"/>
    </w:pPr>
    <w:rPr>
      <w:rFonts w:ascii="Helvetica" w:hAnsi="Helvetica" w:cs="Helvetica"/>
      <w:w w:val="89"/>
      <w:sz w:val="21"/>
      <w:szCs w:val="21"/>
    </w:rPr>
  </w:style>
  <w:style w:type="paragraph" w:customStyle="1" w:styleId="CUPRINS111">
    <w:name w:val="CUPRINS 1.1.1"/>
    <w:basedOn w:val="111"/>
    <w:uiPriority w:val="99"/>
    <w:rsid w:val="0098413C"/>
    <w:pPr>
      <w:suppressAutoHyphens/>
      <w:overflowPunct/>
      <w:spacing w:before="0" w:after="0" w:line="220" w:lineRule="atLeast"/>
      <w:ind w:left="1020" w:firstLine="0"/>
      <w:textAlignment w:val="center"/>
    </w:pPr>
    <w:rPr>
      <w:rFonts w:ascii="Helvetica" w:hAnsi="Helvetica" w:cs="Helvetica"/>
      <w:b w:val="0"/>
      <w:i/>
      <w:iCs/>
      <w:color w:val="000000"/>
      <w:w w:val="89"/>
      <w:sz w:val="21"/>
      <w:lang w:eastAsia="ro-RO"/>
    </w:rPr>
  </w:style>
  <w:style w:type="character" w:customStyle="1" w:styleId="puncte">
    <w:name w:val="puncte"/>
    <w:uiPriority w:val="99"/>
    <w:rsid w:val="0098413C"/>
    <w:rPr>
      <w:rFonts w:ascii="Palatino Linotype" w:hAnsi="Palatino Linotype" w:cs="Palatino Linotype"/>
      <w:color w:val="000000"/>
      <w:position w:val="3"/>
      <w:sz w:val="16"/>
      <w:szCs w:val="16"/>
      <w:u w:val="thick"/>
    </w:rPr>
  </w:style>
  <w:style w:type="character" w:customStyle="1" w:styleId="nb">
    <w:name w:val="nb"/>
    <w:uiPriority w:val="99"/>
    <w:rsid w:val="0098413C"/>
    <w:rPr>
      <w:rFonts w:ascii="Helvetica" w:hAnsi="Helvetica" w:cs="Helvetica"/>
      <w:color w:val="000000"/>
      <w:sz w:val="20"/>
      <w:szCs w:val="20"/>
    </w:rPr>
  </w:style>
  <w:style w:type="paragraph" w:customStyle="1" w:styleId="Notadesubsol">
    <w:name w:val="Nota de subsol"/>
    <w:basedOn w:val="NoParagraphStyle"/>
    <w:uiPriority w:val="99"/>
    <w:rsid w:val="0098413C"/>
    <w:pPr>
      <w:suppressAutoHyphens/>
      <w:spacing w:line="201" w:lineRule="atLeast"/>
      <w:ind w:left="227" w:hanging="227"/>
      <w:jc w:val="both"/>
    </w:pPr>
    <w:rPr>
      <w:rFonts w:ascii="Helvetica" w:hAnsi="Helvetica" w:cs="Helvetica"/>
      <w:sz w:val="18"/>
      <w:szCs w:val="18"/>
      <w:lang w:val="ro-RO"/>
    </w:rPr>
  </w:style>
  <w:style w:type="paragraph" w:customStyle="1" w:styleId="Notadesubsolspeciala">
    <w:name w:val="Nota de subsol speciala"/>
    <w:basedOn w:val="NoParagraphStyle"/>
    <w:uiPriority w:val="99"/>
    <w:rsid w:val="0098413C"/>
    <w:pPr>
      <w:spacing w:line="201" w:lineRule="atLeast"/>
      <w:ind w:left="227"/>
      <w:jc w:val="both"/>
    </w:pPr>
    <w:rPr>
      <w:rFonts w:ascii="Helvetica" w:hAnsi="Helvetica" w:cs="Helvetica"/>
      <w:sz w:val="18"/>
      <w:szCs w:val="18"/>
      <w:lang w:val="ro-RO"/>
    </w:rPr>
  </w:style>
  <w:style w:type="character" w:customStyle="1" w:styleId="FrspaiereCaracter">
    <w:name w:val="Fără spațiere Caracter"/>
    <w:aliases w:val="stillul Caracter"/>
    <w:uiPriority w:val="1"/>
    <w:rsid w:val="0098413C"/>
    <w:rPr>
      <w:rFonts w:ascii="Helvetica" w:hAnsi="Helvetica" w:cs="Helvetica"/>
      <w:color w:val="000000"/>
      <w:w w:val="100"/>
      <w:sz w:val="22"/>
      <w:szCs w:val="22"/>
      <w:lang w:val="en-US"/>
    </w:rPr>
  </w:style>
  <w:style w:type="character" w:customStyle="1" w:styleId="1-superscript">
    <w:name w:val="1-superscript"/>
    <w:uiPriority w:val="99"/>
    <w:rsid w:val="0098413C"/>
    <w:rPr>
      <w:rFonts w:ascii="Book Antiqua" w:hAnsi="Book Antiqua" w:cs="Book Antiqua"/>
      <w:sz w:val="21"/>
      <w:szCs w:val="21"/>
      <w:vertAlign w:val="superscript"/>
    </w:rPr>
  </w:style>
  <w:style w:type="paragraph" w:customStyle="1" w:styleId="textbaza">
    <w:name w:val="text baza"/>
    <w:basedOn w:val="NoParagraphStyle"/>
    <w:uiPriority w:val="99"/>
    <w:rsid w:val="0098413C"/>
    <w:pPr>
      <w:tabs>
        <w:tab w:val="left" w:pos="567"/>
      </w:tabs>
      <w:suppressAutoHyphens/>
      <w:spacing w:line="227" w:lineRule="atLeast"/>
      <w:ind w:firstLine="283"/>
      <w:jc w:val="both"/>
    </w:pPr>
    <w:rPr>
      <w:rFonts w:ascii="Helvetica" w:hAnsi="Helvetica" w:cs="Helvetica"/>
      <w:sz w:val="19"/>
      <w:szCs w:val="19"/>
      <w:lang w:val="ro-RO"/>
    </w:rPr>
  </w:style>
  <w:style w:type="paragraph" w:customStyle="1" w:styleId="Iindex">
    <w:name w:val="I index"/>
    <w:basedOn w:val="textbaza"/>
    <w:uiPriority w:val="99"/>
    <w:rsid w:val="0098413C"/>
    <w:pPr>
      <w:spacing w:before="227" w:line="240" w:lineRule="atLeast"/>
      <w:ind w:firstLine="0"/>
      <w:jc w:val="left"/>
    </w:pPr>
    <w:rPr>
      <w:sz w:val="20"/>
      <w:szCs w:val="20"/>
    </w:rPr>
  </w:style>
  <w:style w:type="paragraph" w:customStyle="1" w:styleId="3Index">
    <w:name w:val="3 Index"/>
    <w:basedOn w:val="textbaza"/>
    <w:uiPriority w:val="99"/>
    <w:rsid w:val="0098413C"/>
    <w:pPr>
      <w:spacing w:line="240" w:lineRule="atLeast"/>
      <w:ind w:left="283" w:hanging="113"/>
      <w:jc w:val="left"/>
    </w:pPr>
    <w:rPr>
      <w:sz w:val="20"/>
      <w:szCs w:val="20"/>
    </w:rPr>
  </w:style>
  <w:style w:type="paragraph" w:customStyle="1" w:styleId="2Index">
    <w:name w:val="2 Index"/>
    <w:basedOn w:val="textbaza"/>
    <w:uiPriority w:val="99"/>
    <w:rsid w:val="0098413C"/>
    <w:pPr>
      <w:spacing w:line="240" w:lineRule="atLeast"/>
      <w:ind w:firstLine="0"/>
      <w:jc w:val="left"/>
    </w:pPr>
    <w:rPr>
      <w:sz w:val="20"/>
      <w:szCs w:val="20"/>
    </w:rPr>
  </w:style>
  <w:style w:type="paragraph" w:customStyle="1" w:styleId="4Indexcopy">
    <w:name w:val="4 Index copy"/>
    <w:basedOn w:val="textbaza"/>
    <w:uiPriority w:val="99"/>
    <w:rsid w:val="0098413C"/>
    <w:pPr>
      <w:spacing w:line="240" w:lineRule="atLeast"/>
      <w:ind w:left="510" w:hanging="113"/>
      <w:jc w:val="left"/>
    </w:pPr>
    <w:rPr>
      <w:sz w:val="20"/>
      <w:szCs w:val="20"/>
    </w:rPr>
  </w:style>
  <w:style w:type="character" w:customStyle="1" w:styleId="literaindex">
    <w:name w:val="litera index"/>
    <w:uiPriority w:val="99"/>
    <w:rsid w:val="0098413C"/>
    <w:rPr>
      <w:rFonts w:ascii="Helvetica" w:hAnsi="Helvetica" w:cs="Helvetica"/>
      <w:b/>
      <w:bCs/>
      <w:w w:val="80"/>
      <w:sz w:val="34"/>
      <w:szCs w:val="34"/>
    </w:rPr>
  </w:style>
  <w:style w:type="character" w:customStyle="1" w:styleId="WordImportedListStyle5StylesforWordRTFImportedLists">
    <w:name w:val="Word Imported List Style5 (Styles for Word/RTF Imported Lists)"/>
    <w:uiPriority w:val="99"/>
    <w:rsid w:val="0098413C"/>
    <w:rPr>
      <w:rFonts w:ascii="Arial" w:hAnsi="Arial" w:cs="Arial"/>
      <w:b/>
      <w:bCs/>
      <w:w w:val="100"/>
      <w:sz w:val="20"/>
      <w:szCs w:val="20"/>
    </w:rPr>
  </w:style>
  <w:style w:type="paragraph" w:customStyle="1" w:styleId="carte">
    <w:name w:val="carte"/>
    <w:uiPriority w:val="99"/>
    <w:rsid w:val="0098413C"/>
    <w:pPr>
      <w:widowControl w:val="0"/>
      <w:ind w:firstLine="567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msonormal0">
    <w:name w:val="msonormal"/>
    <w:basedOn w:val="Normal"/>
    <w:uiPriority w:val="99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APITOL2">
    <w:name w:val="______CAPITOL"/>
    <w:qFormat/>
    <w:rsid w:val="0098413C"/>
    <w:pPr>
      <w:spacing w:after="600" w:line="264" w:lineRule="auto"/>
      <w:jc w:val="center"/>
    </w:pPr>
    <w:rPr>
      <w:rFonts w:ascii="Trajan Pro" w:eastAsia="Times New Roman" w:hAnsi="Trajan Pro" w:cs="Calibri"/>
      <w:b/>
      <w:bCs/>
      <w:sz w:val="28"/>
      <w:szCs w:val="28"/>
      <w:lang w:val="ro-RO"/>
    </w:rPr>
  </w:style>
  <w:style w:type="paragraph" w:customStyle="1" w:styleId="PARAG">
    <w:name w:val="____PARAG"/>
    <w:qFormat/>
    <w:rsid w:val="0098413C"/>
    <w:pPr>
      <w:keepNext/>
      <w:adjustRightInd w:val="0"/>
      <w:spacing w:before="300" w:after="200" w:line="259" w:lineRule="auto"/>
      <w:ind w:firstLine="284"/>
      <w:jc w:val="both"/>
      <w:textAlignment w:val="center"/>
    </w:pPr>
    <w:rPr>
      <w:rFonts w:ascii="Candara" w:eastAsia="Times New Roman" w:hAnsi="Candara" w:cs="Calibri"/>
      <w:b/>
      <w:bCs/>
      <w:color w:val="000000"/>
      <w:sz w:val="24"/>
      <w:szCs w:val="24"/>
      <w:lang w:val="ro-RO" w:eastAsia="ro-RO"/>
    </w:rPr>
  </w:style>
  <w:style w:type="paragraph" w:customStyle="1" w:styleId="al">
    <w:name w:val="a_l"/>
    <w:basedOn w:val="Normal"/>
    <w:rsid w:val="009841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n2alineat1">
    <w:name w:val="ln2alineat1"/>
    <w:rsid w:val="0098413C"/>
    <w:rPr>
      <w:b/>
      <w:bCs/>
      <w:color w:val="74929F"/>
    </w:rPr>
  </w:style>
  <w:style w:type="character" w:styleId="CitareHTML">
    <w:name w:val="HTML Cite"/>
    <w:uiPriority w:val="99"/>
    <w:semiHidden/>
    <w:unhideWhenUsed/>
    <w:rsid w:val="0098413C"/>
    <w:rPr>
      <w:i/>
      <w:iCs/>
    </w:rPr>
  </w:style>
  <w:style w:type="character" w:customStyle="1" w:styleId="cmg">
    <w:name w:val="cmg"/>
    <w:basedOn w:val="Fontdeparagrafimplicit"/>
    <w:rsid w:val="0098413C"/>
  </w:style>
  <w:style w:type="character" w:customStyle="1" w:styleId="saln">
    <w:name w:val="s_aln"/>
    <w:basedOn w:val="Fontdeparagrafimplicit"/>
    <w:rsid w:val="0098413C"/>
  </w:style>
  <w:style w:type="character" w:customStyle="1" w:styleId="slgi">
    <w:name w:val="s_lgi"/>
    <w:basedOn w:val="Fontdeparagrafimplicit"/>
    <w:rsid w:val="0098413C"/>
  </w:style>
  <w:style w:type="character" w:customStyle="1" w:styleId="al1">
    <w:name w:val="al1"/>
    <w:rsid w:val="0098413C"/>
    <w:rPr>
      <w:b/>
      <w:bCs/>
      <w:color w:val="008F00"/>
    </w:rPr>
  </w:style>
  <w:style w:type="character" w:customStyle="1" w:styleId="tal1">
    <w:name w:val="tal1"/>
    <w:basedOn w:val="Fontdeparagrafimplicit"/>
    <w:rsid w:val="0098413C"/>
  </w:style>
  <w:style w:type="character" w:customStyle="1" w:styleId="lego1">
    <w:name w:val="lego1"/>
    <w:rsid w:val="0098413C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character" w:customStyle="1" w:styleId="tpaa1">
    <w:name w:val="tpa_a1"/>
    <w:rsid w:val="0098413C"/>
    <w:rPr>
      <w:strike/>
      <w:color w:val="DC143C"/>
    </w:rPr>
  </w:style>
  <w:style w:type="character" w:customStyle="1" w:styleId="ar1">
    <w:name w:val="ar1"/>
    <w:rsid w:val="0098413C"/>
    <w:rPr>
      <w:b/>
      <w:bCs/>
      <w:color w:val="0000AF"/>
      <w:sz w:val="22"/>
      <w:szCs w:val="22"/>
    </w:rPr>
  </w:style>
  <w:style w:type="character" w:customStyle="1" w:styleId="tli1">
    <w:name w:val="tli1"/>
    <w:basedOn w:val="Fontdeparagrafimplicit"/>
    <w:rsid w:val="0098413C"/>
  </w:style>
  <w:style w:type="character" w:customStyle="1" w:styleId="li1">
    <w:name w:val="li1"/>
    <w:rsid w:val="0098413C"/>
    <w:rPr>
      <w:b/>
      <w:bCs/>
      <w:color w:val="8F0000"/>
    </w:rPr>
  </w:style>
  <w:style w:type="character" w:customStyle="1" w:styleId="lia1">
    <w:name w:val="li_a1"/>
    <w:rsid w:val="0098413C"/>
    <w:rPr>
      <w:b/>
      <w:bCs/>
      <w:strike/>
      <w:color w:val="DC143C"/>
    </w:rPr>
  </w:style>
  <w:style w:type="character" w:customStyle="1" w:styleId="tlia1">
    <w:name w:val="tli_a1"/>
    <w:rsid w:val="0098413C"/>
    <w:rPr>
      <w:strike/>
      <w:color w:val="DC143C"/>
    </w:rPr>
  </w:style>
  <w:style w:type="character" w:customStyle="1" w:styleId="legoa1">
    <w:name w:val="lego_a1"/>
    <w:rsid w:val="0098413C"/>
    <w:rPr>
      <w:b w:val="0"/>
      <w:bCs w:val="0"/>
      <w:i/>
      <w:iCs/>
      <w:strike/>
      <w:vanish w:val="0"/>
      <w:webHidden w:val="0"/>
      <w:color w:val="6666FF"/>
      <w:sz w:val="18"/>
      <w:szCs w:val="18"/>
      <w:specVanish w:val="0"/>
    </w:rPr>
  </w:style>
  <w:style w:type="character" w:customStyle="1" w:styleId="MeniuneNerezolvat1">
    <w:name w:val="Mențiune Nerezolvat1"/>
    <w:uiPriority w:val="99"/>
    <w:semiHidden/>
    <w:unhideWhenUsed/>
    <w:rsid w:val="0098413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8413C"/>
    <w:rPr>
      <w:color w:val="605E5C"/>
      <w:shd w:val="clear" w:color="auto" w:fill="E1DFDD"/>
    </w:rPr>
  </w:style>
  <w:style w:type="character" w:customStyle="1" w:styleId="ar">
    <w:name w:val="ar"/>
    <w:basedOn w:val="Fontdeparagrafimplicit"/>
    <w:rsid w:val="0098413C"/>
  </w:style>
  <w:style w:type="character" w:customStyle="1" w:styleId="tpa">
    <w:name w:val="tpa"/>
    <w:basedOn w:val="Fontdeparagrafimplicit"/>
    <w:rsid w:val="0098413C"/>
  </w:style>
  <w:style w:type="paragraph" w:customStyle="1" w:styleId="Adresplic1">
    <w:name w:val="Adresă plic1"/>
    <w:basedOn w:val="Normal"/>
    <w:next w:val="Adresplic"/>
    <w:semiHidden/>
    <w:unhideWhenUsed/>
    <w:rsid w:val="009841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l5tlu">
    <w:name w:val="l5tlu"/>
    <w:rsid w:val="0098413C"/>
    <w:rPr>
      <w:rFonts w:ascii="Times New Roman" w:hAnsi="Times New Roman" w:cs="Times New Roman" w:hint="default"/>
    </w:rPr>
  </w:style>
  <w:style w:type="character" w:customStyle="1" w:styleId="l5def1">
    <w:name w:val="l5def1"/>
    <w:rsid w:val="0098413C"/>
    <w:rPr>
      <w:rFonts w:ascii="Arial" w:hAnsi="Arial" w:cs="Arial"/>
      <w:color w:val="000000"/>
      <w:sz w:val="26"/>
      <w:szCs w:val="26"/>
    </w:rPr>
  </w:style>
  <w:style w:type="character" w:customStyle="1" w:styleId="l5tlu1">
    <w:name w:val="l5tlu1"/>
    <w:rsid w:val="0098413C"/>
    <w:rPr>
      <w:b/>
      <w:bCs/>
      <w:color w:val="000000"/>
      <w:sz w:val="32"/>
      <w:szCs w:val="32"/>
    </w:rPr>
  </w:style>
  <w:style w:type="numbering" w:customStyle="1" w:styleId="NoList1">
    <w:name w:val="No List1"/>
    <w:next w:val="FrListare"/>
    <w:uiPriority w:val="99"/>
    <w:semiHidden/>
    <w:unhideWhenUsed/>
    <w:rsid w:val="0098413C"/>
  </w:style>
  <w:style w:type="table" w:customStyle="1" w:styleId="TableGrid1">
    <w:name w:val="Table Grid1"/>
    <w:basedOn w:val="TabelNormal"/>
    <w:next w:val="Tabelgril"/>
    <w:rsid w:val="0098413C"/>
    <w:pPr>
      <w:overflowPunct w:val="0"/>
      <w:autoSpaceDE w:val="0"/>
      <w:autoSpaceDN w:val="0"/>
      <w:adjustRightInd w:val="0"/>
      <w:jc w:val="both"/>
    </w:pPr>
    <w:rPr>
      <w:rFonts w:eastAsia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FrListare"/>
    <w:uiPriority w:val="99"/>
    <w:semiHidden/>
    <w:unhideWhenUsed/>
    <w:rsid w:val="0098413C"/>
  </w:style>
  <w:style w:type="table" w:customStyle="1" w:styleId="TableGrid2">
    <w:name w:val="Table Grid2"/>
    <w:basedOn w:val="TabelNormal"/>
    <w:next w:val="Tabelgril"/>
    <w:rsid w:val="0098413C"/>
    <w:pPr>
      <w:overflowPunct w:val="0"/>
      <w:autoSpaceDE w:val="0"/>
      <w:autoSpaceDN w:val="0"/>
      <w:adjustRightInd w:val="0"/>
      <w:jc w:val="both"/>
    </w:pPr>
    <w:rPr>
      <w:rFonts w:eastAsia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FrListare"/>
    <w:uiPriority w:val="99"/>
    <w:semiHidden/>
    <w:unhideWhenUsed/>
    <w:rsid w:val="0098413C"/>
  </w:style>
  <w:style w:type="table" w:customStyle="1" w:styleId="TableGrid3">
    <w:name w:val="Table Grid3"/>
    <w:basedOn w:val="TabelNormal"/>
    <w:next w:val="Tabelgril"/>
    <w:rsid w:val="0098413C"/>
    <w:pPr>
      <w:overflowPunct w:val="0"/>
      <w:autoSpaceDE w:val="0"/>
      <w:autoSpaceDN w:val="0"/>
      <w:adjustRightInd w:val="0"/>
      <w:jc w:val="both"/>
    </w:pPr>
    <w:rPr>
      <w:rFonts w:eastAsia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une0">
    <w:name w:val="___sectiune"/>
    <w:basedOn w:val="Normal"/>
    <w:qFormat/>
    <w:rsid w:val="0098413C"/>
    <w:pPr>
      <w:keepNext/>
      <w:adjustRightInd w:val="0"/>
      <w:spacing w:before="360" w:after="300" w:line="264" w:lineRule="auto"/>
      <w:jc w:val="center"/>
      <w:textAlignment w:val="center"/>
    </w:pPr>
    <w:rPr>
      <w:rFonts w:ascii="Candara" w:eastAsia="Times New Roman" w:hAnsi="Candara" w:cs="Calibri"/>
      <w:b/>
      <w:bCs/>
      <w:i/>
      <w:iCs/>
      <w:color w:val="000000"/>
      <w:sz w:val="26"/>
      <w:szCs w:val="20"/>
      <w:lang w:val="ro-RO" w:eastAsia="ro-RO"/>
    </w:rPr>
  </w:style>
  <w:style w:type="paragraph" w:customStyle="1" w:styleId="PUNCT11">
    <w:name w:val="___PUNCT 1 1"/>
    <w:qFormat/>
    <w:rsid w:val="0098413C"/>
    <w:pPr>
      <w:keepNext/>
      <w:adjustRightInd w:val="0"/>
      <w:spacing w:before="300" w:after="200" w:line="259" w:lineRule="auto"/>
      <w:ind w:firstLine="284"/>
      <w:jc w:val="both"/>
      <w:textAlignment w:val="center"/>
    </w:pPr>
    <w:rPr>
      <w:rFonts w:ascii="Candara" w:eastAsia="Times New Roman" w:hAnsi="Candara" w:cs="Calibri"/>
      <w:b/>
      <w:bCs/>
      <w:i/>
      <w:color w:val="000000"/>
      <w:sz w:val="22"/>
      <w:szCs w:val="22"/>
      <w:lang w:val="ro-RO" w:eastAsia="ro-RO"/>
    </w:rPr>
  </w:style>
  <w:style w:type="paragraph" w:customStyle="1" w:styleId="puncte1">
    <w:name w:val="____puncte 1"/>
    <w:aliases w:val="1"/>
    <w:qFormat/>
    <w:rsid w:val="0098413C"/>
    <w:pPr>
      <w:keepNext/>
      <w:spacing w:before="240" w:after="180"/>
      <w:ind w:firstLine="284"/>
      <w:jc w:val="both"/>
    </w:pPr>
    <w:rPr>
      <w:rFonts w:ascii="Candara" w:eastAsia="Times New Roman" w:hAnsi="Candara" w:cs="Calibri"/>
      <w:bCs/>
      <w:i/>
      <w:color w:val="000000"/>
      <w:sz w:val="22"/>
      <w:szCs w:val="22"/>
      <w:lang w:val="ro-RO" w:eastAsia="ro-RO"/>
    </w:rPr>
  </w:style>
  <w:style w:type="character" w:customStyle="1" w:styleId="js-ineffectstring">
    <w:name w:val="js-ineffectstring"/>
    <w:basedOn w:val="Fontdeparagrafimplicit"/>
    <w:rsid w:val="0098413C"/>
  </w:style>
  <w:style w:type="character" w:customStyle="1" w:styleId="js-calendar">
    <w:name w:val="js-calendar"/>
    <w:basedOn w:val="Fontdeparagrafimplicit"/>
    <w:rsid w:val="0098413C"/>
  </w:style>
  <w:style w:type="paragraph" w:customStyle="1" w:styleId="ECVSectionDetails">
    <w:name w:val="_ECV_SectionDetails"/>
    <w:basedOn w:val="Normal"/>
    <w:rsid w:val="0098413C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ro-RO" w:eastAsia="hi-IN" w:bidi="hi-IN"/>
    </w:rPr>
  </w:style>
  <w:style w:type="character" w:customStyle="1" w:styleId="UnresolvedMention2">
    <w:name w:val="Unresolved Mention2"/>
    <w:uiPriority w:val="99"/>
    <w:semiHidden/>
    <w:unhideWhenUsed/>
    <w:rsid w:val="0098413C"/>
    <w:rPr>
      <w:color w:val="605E5C"/>
      <w:shd w:val="clear" w:color="auto" w:fill="E1DFDD"/>
    </w:rPr>
  </w:style>
  <w:style w:type="paragraph" w:styleId="Adresplic">
    <w:name w:val="envelope address"/>
    <w:basedOn w:val="Normal"/>
    <w:uiPriority w:val="99"/>
    <w:semiHidden/>
    <w:unhideWhenUsed/>
    <w:rsid w:val="0098413C"/>
    <w:pPr>
      <w:framePr w:w="7920" w:h="1980" w:hRule="exact" w:hSpace="180" w:wrap="auto" w:hAnchor="page" w:xAlign="center" w:yAlign="bottom"/>
      <w:ind w:left="2880"/>
    </w:pPr>
    <w:rPr>
      <w:rFonts w:ascii="Aptos Display" w:eastAsia="Times New Roman" w:hAnsi="Aptos Display"/>
      <w:sz w:val="24"/>
      <w:szCs w:val="24"/>
    </w:rPr>
  </w:style>
  <w:style w:type="numbering" w:customStyle="1" w:styleId="FrListare5">
    <w:name w:val="Fără Listare5"/>
    <w:next w:val="FrListare"/>
    <w:uiPriority w:val="99"/>
    <w:semiHidden/>
    <w:unhideWhenUsed/>
    <w:rsid w:val="00533143"/>
  </w:style>
  <w:style w:type="numbering" w:customStyle="1" w:styleId="FrListare6">
    <w:name w:val="Fără Listare6"/>
    <w:next w:val="FrListare"/>
    <w:uiPriority w:val="99"/>
    <w:semiHidden/>
    <w:unhideWhenUsed/>
    <w:rsid w:val="00533143"/>
  </w:style>
  <w:style w:type="numbering" w:customStyle="1" w:styleId="FrListare7">
    <w:name w:val="Fără Listare7"/>
    <w:next w:val="FrListare"/>
    <w:uiPriority w:val="99"/>
    <w:semiHidden/>
    <w:unhideWhenUsed/>
    <w:rsid w:val="00533143"/>
  </w:style>
  <w:style w:type="numbering" w:customStyle="1" w:styleId="FrListare8">
    <w:name w:val="Fără Listare8"/>
    <w:next w:val="FrListare"/>
    <w:uiPriority w:val="99"/>
    <w:semiHidden/>
    <w:unhideWhenUsed/>
    <w:rsid w:val="00242BA3"/>
  </w:style>
  <w:style w:type="numbering" w:customStyle="1" w:styleId="FrListare9">
    <w:name w:val="Fără Listare9"/>
    <w:next w:val="FrListare"/>
    <w:uiPriority w:val="99"/>
    <w:semiHidden/>
    <w:unhideWhenUsed/>
    <w:rsid w:val="00242BA3"/>
  </w:style>
  <w:style w:type="numbering" w:customStyle="1" w:styleId="FrListare10">
    <w:name w:val="Fără Listare10"/>
    <w:next w:val="FrListare"/>
    <w:uiPriority w:val="99"/>
    <w:semiHidden/>
    <w:unhideWhenUsed/>
    <w:rsid w:val="00242BA3"/>
  </w:style>
  <w:style w:type="numbering" w:customStyle="1" w:styleId="FrListare11">
    <w:name w:val="Fără Listare11"/>
    <w:next w:val="FrListare"/>
    <w:uiPriority w:val="99"/>
    <w:semiHidden/>
    <w:unhideWhenUsed/>
    <w:rsid w:val="00242BA3"/>
  </w:style>
  <w:style w:type="character" w:customStyle="1" w:styleId="ListparagrafCaracter">
    <w:name w:val="Listă paragraf Caracter"/>
    <w:aliases w:val="- Bullets Caracter,Bulet colorat Caracter,Bullet Caracter,Citation List Caracter,Forth level Caracter,List Paragraph11 Caracter,List1 Caracter,Listă colorată - Accentuare 11 Caracter,Normal bullet 2 Caracter,Paragraph Caracter"/>
    <w:link w:val="Listparagraf"/>
    <w:uiPriority w:val="34"/>
    <w:qFormat/>
    <w:locked/>
    <w:rsid w:val="00242BA3"/>
    <w:rPr>
      <w:sz w:val="22"/>
      <w:szCs w:val="22"/>
    </w:rPr>
  </w:style>
  <w:style w:type="paragraph" w:customStyle="1" w:styleId="6Text">
    <w:name w:val="6.Text"/>
    <w:basedOn w:val="Normal"/>
    <w:rsid w:val="000C705B"/>
    <w:pPr>
      <w:spacing w:after="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val="ro-RO" w:eastAsia="en-GB"/>
    </w:rPr>
  </w:style>
  <w:style w:type="numbering" w:customStyle="1" w:styleId="FrListare12">
    <w:name w:val="Fără Listare12"/>
    <w:next w:val="FrListare"/>
    <w:uiPriority w:val="99"/>
    <w:semiHidden/>
    <w:unhideWhenUsed/>
    <w:rsid w:val="00E9204A"/>
  </w:style>
  <w:style w:type="paragraph" w:customStyle="1" w:styleId="CharChar">
    <w:name w:val="Char Char"/>
    <w:basedOn w:val="Normal"/>
    <w:rsid w:val="00E9204A"/>
    <w:pPr>
      <w:spacing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ind1">
    <w:name w:val="ind1"/>
    <w:basedOn w:val="Normal"/>
    <w:rsid w:val="00E9204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paragraph" w:customStyle="1" w:styleId="alineat">
    <w:name w:val="alineat"/>
    <w:basedOn w:val="Normal"/>
    <w:rsid w:val="00E9204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customStyle="1" w:styleId="st">
    <w:name w:val="st"/>
    <w:basedOn w:val="Fontdeparagrafimplicit"/>
    <w:rsid w:val="00E9204A"/>
  </w:style>
  <w:style w:type="character" w:customStyle="1" w:styleId="Char2CharChar1CharCharCharChar">
    <w:name w:val="Char2 Char Char1 Char Char Char Char"/>
    <w:semiHidden/>
    <w:rsid w:val="00E9204A"/>
    <w:rPr>
      <w:rFonts w:eastAsia="SimSun"/>
      <w:lang w:val="ro-RO" w:eastAsia="zh-CN" w:bidi="ar-SA"/>
    </w:rPr>
  </w:style>
  <w:style w:type="paragraph" w:customStyle="1" w:styleId="litera">
    <w:name w:val="litera"/>
    <w:basedOn w:val="Normal"/>
    <w:rsid w:val="00E9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liniuta">
    <w:name w:val="liniuta"/>
    <w:basedOn w:val="Normal"/>
    <w:rsid w:val="00E9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otnote">
    <w:name w:val="footnote"/>
    <w:rsid w:val="00E9204A"/>
  </w:style>
  <w:style w:type="paragraph" w:customStyle="1" w:styleId="normalweb0">
    <w:name w:val="normalweb"/>
    <w:basedOn w:val="Normal"/>
    <w:rsid w:val="00E9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alb">
    <w:name w:val="a_lb"/>
    <w:rsid w:val="00E9204A"/>
  </w:style>
  <w:style w:type="character" w:customStyle="1" w:styleId="sartttl">
    <w:name w:val="s_art_ttl"/>
    <w:rsid w:val="00E9204A"/>
  </w:style>
  <w:style w:type="character" w:customStyle="1" w:styleId="spar">
    <w:name w:val="s_par"/>
    <w:rsid w:val="00E9204A"/>
  </w:style>
  <w:style w:type="character" w:customStyle="1" w:styleId="MeniuneNerezolvat2">
    <w:name w:val="Mențiune Nerezolvat2"/>
    <w:uiPriority w:val="99"/>
    <w:semiHidden/>
    <w:unhideWhenUsed/>
    <w:rsid w:val="00E9204A"/>
    <w:rPr>
      <w:color w:val="605E5C"/>
      <w:shd w:val="clear" w:color="auto" w:fill="E1DFDD"/>
    </w:rPr>
  </w:style>
  <w:style w:type="character" w:customStyle="1" w:styleId="MeniuneNerezolvat3">
    <w:name w:val="Mențiune Nerezolvat3"/>
    <w:uiPriority w:val="99"/>
    <w:semiHidden/>
    <w:unhideWhenUsed/>
    <w:rsid w:val="00E9204A"/>
    <w:rPr>
      <w:color w:val="605E5C"/>
      <w:shd w:val="clear" w:color="auto" w:fill="E1DFDD"/>
    </w:rPr>
  </w:style>
  <w:style w:type="paragraph" w:customStyle="1" w:styleId="s02aldin">
    <w:name w:val="s .02  aldin"/>
    <w:basedOn w:val="Normal"/>
    <w:qFormat/>
    <w:rsid w:val="00E9204A"/>
    <w:pPr>
      <w:spacing w:after="0" w:line="240" w:lineRule="auto"/>
      <w:ind w:firstLine="397"/>
      <w:jc w:val="both"/>
    </w:pPr>
    <w:rPr>
      <w:rFonts w:ascii="Times New Roman" w:eastAsia="Times New Roman" w:hAnsi="Times New Roman"/>
      <w:b/>
      <w:bCs/>
      <w:iCs/>
      <w:spacing w:val="-2"/>
      <w:sz w:val="24"/>
      <w:szCs w:val="24"/>
      <w:lang w:val="ro-RO"/>
    </w:rPr>
  </w:style>
  <w:style w:type="paragraph" w:customStyle="1" w:styleId="s03aldin2">
    <w:name w:val="s .03 aldin 2"/>
    <w:basedOn w:val="Normal"/>
    <w:qFormat/>
    <w:rsid w:val="00E9204A"/>
    <w:pPr>
      <w:spacing w:after="0" w:line="240" w:lineRule="auto"/>
      <w:ind w:firstLine="397"/>
      <w:jc w:val="both"/>
    </w:pPr>
    <w:rPr>
      <w:rFonts w:ascii="Times New Roman" w:eastAsia="Times New Roman" w:hAnsi="Times New Roman"/>
      <w:b/>
      <w:spacing w:val="-2"/>
      <w:szCs w:val="24"/>
      <w:lang w:val="ro-RO"/>
    </w:rPr>
  </w:style>
  <w:style w:type="character" w:customStyle="1" w:styleId="Fontdeparagrafimplicit1">
    <w:name w:val="Font de paragraf implicit1"/>
    <w:rsid w:val="00E9204A"/>
  </w:style>
  <w:style w:type="paragraph" w:customStyle="1" w:styleId="nota">
    <w:name w:val="nota"/>
    <w:basedOn w:val="Normal"/>
    <w:uiPriority w:val="99"/>
    <w:rsid w:val="00E9204A"/>
    <w:pPr>
      <w:suppressAutoHyphens/>
      <w:autoSpaceDE w:val="0"/>
      <w:autoSpaceDN w:val="0"/>
      <w:adjustRightInd w:val="0"/>
      <w:spacing w:before="113" w:after="0" w:line="288" w:lineRule="auto"/>
      <w:ind w:firstLine="283"/>
      <w:jc w:val="both"/>
      <w:textAlignment w:val="center"/>
    </w:pPr>
    <w:rPr>
      <w:rFonts w:ascii="Times New Roman" w:hAnsi="Times New Roman"/>
      <w:color w:val="000000"/>
      <w:sz w:val="19"/>
      <w:szCs w:val="19"/>
      <w:lang w:val="ro-RO"/>
    </w:rPr>
  </w:style>
  <w:style w:type="numbering" w:customStyle="1" w:styleId="FrListare13">
    <w:name w:val="Fără Listare13"/>
    <w:next w:val="FrListare"/>
    <w:uiPriority w:val="99"/>
    <w:semiHidden/>
    <w:unhideWhenUsed/>
    <w:rsid w:val="00E9204A"/>
  </w:style>
  <w:style w:type="character" w:customStyle="1" w:styleId="wd-jnl-art-breadcrumb-title">
    <w:name w:val="wd-jnl-art-breadcrumb-title"/>
    <w:basedOn w:val="Fontdeparagrafimplicit"/>
    <w:rsid w:val="00E9204A"/>
  </w:style>
  <w:style w:type="character" w:customStyle="1" w:styleId="wd-jnl-art-breadcrumb-vol">
    <w:name w:val="wd-jnl-art-breadcrumb-vol"/>
    <w:basedOn w:val="Fontdeparagrafimplicit"/>
    <w:rsid w:val="00E9204A"/>
  </w:style>
  <w:style w:type="character" w:customStyle="1" w:styleId="wd-jnl-art-breadcrumb-issue">
    <w:name w:val="wd-jnl-art-breadcrumb-issue"/>
    <w:basedOn w:val="Fontdeparagrafimplicit"/>
    <w:rsid w:val="00E9204A"/>
  </w:style>
  <w:style w:type="paragraph" w:customStyle="1" w:styleId="western">
    <w:name w:val="western"/>
    <w:basedOn w:val="Normal"/>
    <w:rsid w:val="00E9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PreformatatHTML1">
    <w:name w:val="Preformatat HTML1"/>
    <w:basedOn w:val="Normal"/>
    <w:next w:val="PreformatatHTML"/>
    <w:link w:val="PreformatatHTMLCaracter"/>
    <w:uiPriority w:val="99"/>
    <w:semiHidden/>
    <w:unhideWhenUsed/>
    <w:rsid w:val="00E9204A"/>
    <w:pPr>
      <w:spacing w:after="0" w:line="240" w:lineRule="auto"/>
    </w:pPr>
    <w:rPr>
      <w:rFonts w:ascii="Consolas" w:hAnsi="Consolas"/>
      <w:sz w:val="20"/>
      <w:szCs w:val="20"/>
      <w:lang w:val="ro-RO"/>
    </w:rPr>
  </w:style>
  <w:style w:type="character" w:customStyle="1" w:styleId="PreformatatHTMLCaracter">
    <w:name w:val="Preformatat HTML Caracter"/>
    <w:link w:val="PreformatatHTML1"/>
    <w:uiPriority w:val="99"/>
    <w:semiHidden/>
    <w:rsid w:val="00E9204A"/>
    <w:rPr>
      <w:rFonts w:ascii="Consolas" w:hAnsi="Consolas"/>
      <w:sz w:val="20"/>
      <w:szCs w:val="20"/>
      <w:lang w:val="ro-RO"/>
    </w:rPr>
  </w:style>
  <w:style w:type="paragraph" w:styleId="PreformatatHTML">
    <w:name w:val="HTML Preformatted"/>
    <w:basedOn w:val="Normal"/>
    <w:link w:val="PreformatatHTMLCaracter1"/>
    <w:uiPriority w:val="99"/>
    <w:semiHidden/>
    <w:unhideWhenUsed/>
    <w:rsid w:val="00E9204A"/>
    <w:rPr>
      <w:rFonts w:ascii="Courier New" w:hAnsi="Courier New" w:cs="Courier New"/>
      <w:sz w:val="20"/>
      <w:szCs w:val="20"/>
    </w:rPr>
  </w:style>
  <w:style w:type="character" w:customStyle="1" w:styleId="PreformatatHTMLCaracter1">
    <w:name w:val="Preformatat HTML Caracter1"/>
    <w:link w:val="PreformatatHTML"/>
    <w:uiPriority w:val="99"/>
    <w:semiHidden/>
    <w:rsid w:val="00E9204A"/>
    <w:rPr>
      <w:rFonts w:ascii="Courier New" w:hAnsi="Courier New" w:cs="Courier New"/>
    </w:rPr>
  </w:style>
  <w:style w:type="paragraph" w:customStyle="1" w:styleId="00Titlusectiune">
    <w:name w:val="00 Titlu sectiune"/>
    <w:basedOn w:val="Normal"/>
    <w:qFormat/>
    <w:rsid w:val="008D4274"/>
    <w:pPr>
      <w:spacing w:before="2000" w:after="200" w:line="240" w:lineRule="auto"/>
      <w:jc w:val="center"/>
    </w:pPr>
    <w:rPr>
      <w:rFonts w:ascii="Garamond Premr Pro" w:hAnsi="Garamond Premr Pro"/>
      <w:caps/>
      <w:sz w:val="54"/>
      <w:szCs w:val="54"/>
      <w:lang w:val="ro-RO"/>
    </w:rPr>
  </w:style>
  <w:style w:type="paragraph" w:customStyle="1" w:styleId="01Titluarticol">
    <w:name w:val="01 Titlu articol"/>
    <w:basedOn w:val="Normal"/>
    <w:qFormat/>
    <w:rsid w:val="008D4274"/>
    <w:pPr>
      <w:autoSpaceDE w:val="0"/>
      <w:autoSpaceDN w:val="0"/>
      <w:adjustRightInd w:val="0"/>
      <w:spacing w:after="400" w:line="240" w:lineRule="auto"/>
      <w:textAlignment w:val="center"/>
    </w:pPr>
    <w:rPr>
      <w:rFonts w:ascii="Garamond Premr Pro" w:hAnsi="Garamond Premr Pro" w:cs="Garamond Premr Pro"/>
      <w:color w:val="000000"/>
      <w:sz w:val="36"/>
      <w:szCs w:val="36"/>
      <w:lang w:val="ro-RO"/>
    </w:rPr>
  </w:style>
  <w:style w:type="paragraph" w:customStyle="1" w:styleId="02Autor">
    <w:name w:val="02 Autor"/>
    <w:basedOn w:val="Normal"/>
    <w:qFormat/>
    <w:rsid w:val="008D427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Garamond Premr Pro" w:hAnsi="Garamond Premr Pro" w:cs="Garamond Premr Pro"/>
      <w:color w:val="000000"/>
      <w:lang w:val="ro-RO"/>
    </w:rPr>
  </w:style>
  <w:style w:type="paragraph" w:customStyle="1" w:styleId="03functieautor">
    <w:name w:val="03 functie autor"/>
    <w:basedOn w:val="Normal"/>
    <w:qFormat/>
    <w:rsid w:val="008D4274"/>
    <w:pPr>
      <w:autoSpaceDE w:val="0"/>
      <w:autoSpaceDN w:val="0"/>
      <w:adjustRightInd w:val="0"/>
      <w:spacing w:after="280" w:line="240" w:lineRule="auto"/>
      <w:jc w:val="both"/>
      <w:textAlignment w:val="center"/>
    </w:pPr>
    <w:rPr>
      <w:rFonts w:ascii="Garamond Premr Pro" w:hAnsi="Garamond Premr Pro" w:cs="Garamond Premr Pro"/>
      <w:color w:val="000000"/>
      <w:lang w:val="ro-RO"/>
    </w:rPr>
  </w:style>
  <w:style w:type="paragraph" w:customStyle="1" w:styleId="001Subtitludesec">
    <w:name w:val="001 Subtitlu de sec"/>
    <w:basedOn w:val="Normal"/>
    <w:qFormat/>
    <w:rsid w:val="008D4274"/>
    <w:pPr>
      <w:spacing w:after="240" w:line="240" w:lineRule="auto"/>
    </w:pPr>
    <w:rPr>
      <w:rFonts w:ascii="Garamond Premr Pro" w:hAnsi="Garamond Premr Pro"/>
      <w:i/>
      <w:iCs/>
      <w:noProof/>
      <w:spacing w:val="-2"/>
      <w:sz w:val="36"/>
      <w:szCs w:val="36"/>
      <w:lang w:val="ro-RO"/>
    </w:rPr>
  </w:style>
  <w:style w:type="paragraph" w:customStyle="1" w:styleId="04titluresume">
    <w:name w:val="04 titlu resume"/>
    <w:basedOn w:val="Normal"/>
    <w:qFormat/>
    <w:rsid w:val="008D4274"/>
    <w:pPr>
      <w:autoSpaceDE w:val="0"/>
      <w:autoSpaceDN w:val="0"/>
      <w:adjustRightInd w:val="0"/>
      <w:spacing w:before="120" w:after="80" w:line="240" w:lineRule="auto"/>
      <w:ind w:left="567" w:right="567"/>
      <w:jc w:val="center"/>
      <w:textAlignment w:val="center"/>
    </w:pPr>
    <w:rPr>
      <w:rFonts w:ascii="Cambria" w:hAnsi="Cambria" w:cs="Cambria"/>
      <w:b/>
      <w:bCs/>
      <w:caps/>
      <w:color w:val="000000"/>
      <w:sz w:val="20"/>
      <w:szCs w:val="20"/>
      <w:lang w:val="ro-RO"/>
    </w:rPr>
  </w:style>
  <w:style w:type="paragraph" w:customStyle="1" w:styleId="05resume">
    <w:name w:val="05 resume"/>
    <w:basedOn w:val="Normal"/>
    <w:qFormat/>
    <w:rsid w:val="008D4274"/>
    <w:pPr>
      <w:autoSpaceDE w:val="0"/>
      <w:autoSpaceDN w:val="0"/>
      <w:adjustRightInd w:val="0"/>
      <w:spacing w:before="57" w:after="57" w:line="240" w:lineRule="auto"/>
      <w:ind w:left="567" w:right="567"/>
      <w:jc w:val="center"/>
      <w:textAlignment w:val="center"/>
    </w:pPr>
    <w:rPr>
      <w:rFonts w:ascii="Cambria" w:hAnsi="Cambria" w:cs="Cambria"/>
      <w:caps/>
      <w:color w:val="000000"/>
      <w:sz w:val="20"/>
      <w:szCs w:val="20"/>
      <w:lang w:val="fr-FR"/>
    </w:rPr>
  </w:style>
  <w:style w:type="paragraph" w:customStyle="1" w:styleId="08Subtitlu1cifra">
    <w:name w:val="08 Subtitlu 1 cifra"/>
    <w:basedOn w:val="Normal"/>
    <w:qFormat/>
    <w:rsid w:val="008D4274"/>
    <w:pPr>
      <w:tabs>
        <w:tab w:val="left" w:pos="720"/>
      </w:tabs>
      <w:autoSpaceDE w:val="0"/>
      <w:autoSpaceDN w:val="0"/>
      <w:adjustRightInd w:val="0"/>
      <w:spacing w:before="480" w:after="260" w:line="240" w:lineRule="auto"/>
      <w:jc w:val="center"/>
      <w:textAlignment w:val="center"/>
    </w:pPr>
    <w:rPr>
      <w:rFonts w:ascii="Garamond Premr Pro" w:hAnsi="Garamond Premr Pro" w:cs="Garamond Premr Pro"/>
      <w:color w:val="000000"/>
      <w:sz w:val="30"/>
      <w:szCs w:val="30"/>
      <w:lang w:val="ro-RO"/>
    </w:rPr>
  </w:style>
  <w:style w:type="paragraph" w:customStyle="1" w:styleId="09Subtitlu2">
    <w:name w:val="09 Subtitlu 2"/>
    <w:basedOn w:val="Normal"/>
    <w:qFormat/>
    <w:rsid w:val="008D4274"/>
    <w:pPr>
      <w:spacing w:before="360" w:after="240" w:line="247" w:lineRule="auto"/>
      <w:ind w:left="794" w:hanging="397"/>
      <w:jc w:val="both"/>
    </w:pPr>
    <w:rPr>
      <w:rFonts w:ascii="Cambria" w:hAnsi="Cambria"/>
      <w:b/>
      <w:caps/>
      <w:spacing w:val="-2"/>
      <w:sz w:val="20"/>
      <w:szCs w:val="20"/>
      <w:lang w:val="ro-RO"/>
    </w:rPr>
  </w:style>
  <w:style w:type="paragraph" w:customStyle="1" w:styleId="10Subtitlu3">
    <w:name w:val="10 Subtitlu 3"/>
    <w:basedOn w:val="Normal"/>
    <w:qFormat/>
    <w:rsid w:val="008D4274"/>
    <w:pPr>
      <w:spacing w:before="240" w:after="120" w:line="240" w:lineRule="auto"/>
      <w:ind w:left="936" w:hanging="539"/>
      <w:jc w:val="both"/>
    </w:pPr>
    <w:rPr>
      <w:rFonts w:ascii="Cambria" w:eastAsia="Times New Roman" w:hAnsi="Cambria"/>
      <w:b/>
      <w:noProof/>
      <w:spacing w:val="-2"/>
      <w:sz w:val="20"/>
      <w:szCs w:val="20"/>
      <w:lang w:val="ro-RO"/>
    </w:rPr>
  </w:style>
  <w:style w:type="paragraph" w:customStyle="1" w:styleId="11Subtitlu4">
    <w:name w:val="11 Subtitlu 4"/>
    <w:basedOn w:val="Normal"/>
    <w:qFormat/>
    <w:rsid w:val="008D4274"/>
    <w:pPr>
      <w:snapToGrid w:val="0"/>
      <w:spacing w:before="200" w:after="80" w:line="240" w:lineRule="auto"/>
      <w:ind w:left="1077" w:hanging="680"/>
      <w:jc w:val="both"/>
    </w:pPr>
    <w:rPr>
      <w:rFonts w:ascii="Cambria" w:eastAsia="Times New Roman" w:hAnsi="Cambria"/>
      <w:b/>
      <w:i/>
      <w:noProof/>
      <w:spacing w:val="-2"/>
      <w:sz w:val="20"/>
      <w:szCs w:val="20"/>
      <w:lang w:val="ro-RO" w:eastAsia="en-GB"/>
    </w:rPr>
  </w:style>
  <w:style w:type="paragraph" w:customStyle="1" w:styleId="07Notasubsol">
    <w:name w:val="07 Nota subsol"/>
    <w:basedOn w:val="Normal"/>
    <w:uiPriority w:val="99"/>
    <w:rsid w:val="00433E7A"/>
    <w:pPr>
      <w:suppressAutoHyphens/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12Subtitlu5">
    <w:name w:val="12 Subtitlu 5"/>
    <w:basedOn w:val="11Subtitlu4"/>
    <w:qFormat/>
    <w:rsid w:val="00C451BB"/>
    <w:rPr>
      <w:rFonts w:eastAsia="Aptos"/>
      <w:b w:val="0"/>
      <w:bCs/>
    </w:rPr>
  </w:style>
  <w:style w:type="numbering" w:customStyle="1" w:styleId="FrListare14">
    <w:name w:val="Fără Listare14"/>
    <w:next w:val="FrListare"/>
    <w:uiPriority w:val="99"/>
    <w:semiHidden/>
    <w:unhideWhenUsed/>
    <w:rsid w:val="00EA4721"/>
  </w:style>
  <w:style w:type="numbering" w:customStyle="1" w:styleId="FrListare15">
    <w:name w:val="Fără Listare15"/>
    <w:next w:val="FrListare"/>
    <w:uiPriority w:val="99"/>
    <w:semiHidden/>
    <w:unhideWhenUsed/>
    <w:rsid w:val="00EA4721"/>
  </w:style>
  <w:style w:type="paragraph" w:customStyle="1" w:styleId="Char2CharChar1">
    <w:name w:val="Char2 Char Char1"/>
    <w:basedOn w:val="Normal"/>
    <w:next w:val="Textnotdesubsol"/>
    <w:link w:val="TextnotdesubsolCaracter1"/>
    <w:uiPriority w:val="99"/>
    <w:unhideWhenUsed/>
    <w:rsid w:val="00EA4721"/>
    <w:pPr>
      <w:spacing w:after="0" w:line="240" w:lineRule="auto"/>
    </w:pPr>
    <w:rPr>
      <w:rFonts w:ascii="Aptos" w:eastAsia="Aptos" w:hAnsi="Aptos"/>
      <w:kern w:val="2"/>
      <w:sz w:val="20"/>
      <w:szCs w:val="20"/>
    </w:rPr>
  </w:style>
  <w:style w:type="character" w:customStyle="1" w:styleId="TextnotdesubsolCaracter1">
    <w:name w:val="Text notă de subsol Caracter1"/>
    <w:aliases w:val="Footnote Text Char Char Char Char Caracter,Footnote Text Char Char Char Caracter,Text notă de subsol Caracter Caracter Caracter,Text notă de subsol Caracter Caracter1,Char2 Char Char Caracter"/>
    <w:link w:val="Char2CharChar1"/>
    <w:uiPriority w:val="99"/>
    <w:rsid w:val="00EA4721"/>
    <w:rPr>
      <w:rFonts w:ascii="Aptos" w:eastAsia="Aptos" w:hAnsi="Aptos"/>
      <w:kern w:val="2"/>
    </w:rPr>
  </w:style>
  <w:style w:type="character" w:customStyle="1" w:styleId="A7">
    <w:name w:val="A7"/>
    <w:uiPriority w:val="99"/>
    <w:rsid w:val="00EA4721"/>
    <w:rPr>
      <w:rFonts w:cs="AUEGC V+ Taz"/>
      <w:color w:val="000000"/>
      <w:sz w:val="104"/>
      <w:szCs w:val="104"/>
    </w:rPr>
  </w:style>
  <w:style w:type="paragraph" w:customStyle="1" w:styleId="Revizuire1">
    <w:name w:val="Revizuire1"/>
    <w:next w:val="Revizuire"/>
    <w:hidden/>
    <w:uiPriority w:val="99"/>
    <w:semiHidden/>
    <w:rsid w:val="00EA4721"/>
    <w:rPr>
      <w:rFonts w:ascii="Aptos" w:eastAsia="Aptos" w:hAnsi="Aptos"/>
      <w:sz w:val="22"/>
      <w:szCs w:val="22"/>
    </w:rPr>
  </w:style>
  <w:style w:type="paragraph" w:customStyle="1" w:styleId="TextnBalon1">
    <w:name w:val="Text în Balon1"/>
    <w:basedOn w:val="Normal"/>
    <w:next w:val="TextnBalon"/>
    <w:uiPriority w:val="99"/>
    <w:semiHidden/>
    <w:unhideWhenUsed/>
    <w:rsid w:val="00EA4721"/>
    <w:pPr>
      <w:spacing w:after="0" w:line="240" w:lineRule="auto"/>
    </w:pPr>
    <w:rPr>
      <w:rFonts w:ascii="Segoe UI" w:eastAsia="Aptos" w:hAnsi="Segoe UI" w:cs="Segoe UI"/>
      <w:kern w:val="2"/>
      <w:sz w:val="18"/>
      <w:szCs w:val="18"/>
    </w:rPr>
  </w:style>
  <w:style w:type="character" w:customStyle="1" w:styleId="A4">
    <w:name w:val="A4"/>
    <w:uiPriority w:val="99"/>
    <w:rsid w:val="00EA4721"/>
    <w:rPr>
      <w:rFonts w:cs="Manuale"/>
      <w:i/>
      <w:iCs/>
      <w:color w:val="000000"/>
    </w:rPr>
  </w:style>
  <w:style w:type="character" w:customStyle="1" w:styleId="TextnotdesubsolCaracter2">
    <w:name w:val="Text notă de subsol Caracter2"/>
    <w:uiPriority w:val="99"/>
    <w:semiHidden/>
    <w:rsid w:val="00EA4721"/>
    <w:rPr>
      <w:sz w:val="20"/>
      <w:szCs w:val="20"/>
    </w:rPr>
  </w:style>
  <w:style w:type="character" w:customStyle="1" w:styleId="TextnBalonCaracter1">
    <w:name w:val="Text în Balon Caracter1"/>
    <w:uiPriority w:val="99"/>
    <w:semiHidden/>
    <w:rsid w:val="00EA4721"/>
    <w:rPr>
      <w:rFonts w:ascii="Segoe UI" w:hAnsi="Segoe UI" w:cs="Segoe UI"/>
      <w:sz w:val="18"/>
      <w:szCs w:val="18"/>
    </w:rPr>
  </w:style>
  <w:style w:type="numbering" w:customStyle="1" w:styleId="FrListare16">
    <w:name w:val="Fără Listare16"/>
    <w:next w:val="FrListare"/>
    <w:uiPriority w:val="99"/>
    <w:semiHidden/>
    <w:unhideWhenUsed/>
    <w:rsid w:val="00617DC6"/>
  </w:style>
  <w:style w:type="numbering" w:customStyle="1" w:styleId="FrListare17">
    <w:name w:val="Fără Listare17"/>
    <w:next w:val="FrListare"/>
    <w:uiPriority w:val="99"/>
    <w:semiHidden/>
    <w:unhideWhenUsed/>
    <w:rsid w:val="00617DC6"/>
  </w:style>
  <w:style w:type="paragraph" w:customStyle="1" w:styleId="10Titluarticolmarginal">
    <w:name w:val="10 Titlu articol marginal"/>
    <w:basedOn w:val="Normal"/>
    <w:uiPriority w:val="99"/>
    <w:qFormat/>
    <w:rsid w:val="00D10F65"/>
    <w:pPr>
      <w:spacing w:after="0" w:line="240" w:lineRule="auto"/>
      <w:jc w:val="right"/>
    </w:pPr>
    <w:rPr>
      <w:rFonts w:ascii="Garamond Premr Pro" w:hAnsi="Garamond Premr Pro"/>
      <w:b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4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3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4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76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43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1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5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8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90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3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4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67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59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6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230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35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733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0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9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925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221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59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49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3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1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14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1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00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0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5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6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1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2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9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9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03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210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7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1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06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033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6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4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731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1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02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8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5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8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26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88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1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54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8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07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63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0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7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23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1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0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37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9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07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6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2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4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4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84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42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02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8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94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2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9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11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67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08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7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6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4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3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79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4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94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02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6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14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33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24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8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39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8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5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26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5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93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6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8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42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491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6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09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43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335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0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5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32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2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43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9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0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6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8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01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1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7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2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7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23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9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31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6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39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0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6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6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5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86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3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49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20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3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45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150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3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6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60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054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47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86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2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21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3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7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3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23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1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1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63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4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77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4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04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9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6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7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540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09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03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63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3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86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5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3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18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9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00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5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1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5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6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17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28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31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0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8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6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6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30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434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6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3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9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79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489F-1E34-4611-AABB-C026C25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Ciltea</dc:creator>
  <cp:keywords/>
  <dc:description/>
  <cp:lastModifiedBy>Marcela Radu</cp:lastModifiedBy>
  <cp:revision>162</cp:revision>
  <cp:lastPrinted>2025-11-26T10:20:00Z</cp:lastPrinted>
  <dcterms:created xsi:type="dcterms:W3CDTF">2025-11-20T07:09:00Z</dcterms:created>
  <dcterms:modified xsi:type="dcterms:W3CDTF">2025-12-16T06:51:00Z</dcterms:modified>
</cp:coreProperties>
</file>